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E49" w:rsidRPr="00863E49" w:rsidRDefault="00863E49" w:rsidP="00863E49">
      <w:pPr>
        <w:suppressAutoHyphens/>
        <w:spacing w:after="0" w:line="240" w:lineRule="auto"/>
        <w:jc w:val="center"/>
        <w:rPr>
          <w:rFonts w:eastAsia="Times New Roman"/>
          <w:b/>
          <w:bCs/>
          <w:lang w:eastAsia="ar-SA"/>
        </w:rPr>
      </w:pPr>
      <w:r w:rsidRPr="00863E49">
        <w:rPr>
          <w:rFonts w:eastAsia="Times New Roman"/>
          <w:b/>
          <w:bCs/>
          <w:lang w:eastAsia="ar-SA"/>
        </w:rPr>
        <w:t>VILNIAUS MIESTO SAVIVALDYBĖ</w:t>
      </w:r>
    </w:p>
    <w:p w:rsidR="00863E49" w:rsidRPr="00863E49" w:rsidRDefault="00863E49" w:rsidP="00863E49">
      <w:pPr>
        <w:suppressAutoHyphens/>
        <w:spacing w:after="0" w:line="240" w:lineRule="auto"/>
        <w:ind w:left="425"/>
        <w:jc w:val="center"/>
        <w:rPr>
          <w:rFonts w:eastAsia="Times New Roman"/>
          <w:b/>
          <w:bCs/>
          <w:color w:val="000000"/>
          <w:lang w:eastAsia="ar-SA"/>
        </w:rPr>
      </w:pPr>
      <w:r w:rsidRPr="00863E49">
        <w:rPr>
          <w:rFonts w:eastAsia="Times New Roman"/>
          <w:b/>
          <w:bCs/>
          <w:color w:val="000000"/>
          <w:lang w:eastAsia="ar-SA"/>
        </w:rPr>
        <w:t>VIEŠOJI ĮSTAIGA DIENOS CENTRAS ,,MES ESAME”</w:t>
      </w:r>
    </w:p>
    <w:p w:rsidR="00863E49" w:rsidRPr="00863E49" w:rsidRDefault="00863E49" w:rsidP="00863E49">
      <w:pPr>
        <w:suppressAutoHyphens/>
        <w:spacing w:after="0" w:line="180" w:lineRule="auto"/>
        <w:ind w:left="425"/>
        <w:jc w:val="center"/>
        <w:rPr>
          <w:rFonts w:eastAsia="Times New Roman"/>
          <w:lang w:eastAsia="ar-SA"/>
        </w:rPr>
      </w:pPr>
    </w:p>
    <w:p w:rsidR="00863E49" w:rsidRPr="00863E49" w:rsidRDefault="00863E49" w:rsidP="00863E49">
      <w:pPr>
        <w:suppressAutoHyphens/>
        <w:spacing w:after="0" w:line="240" w:lineRule="auto"/>
        <w:jc w:val="center"/>
        <w:rPr>
          <w:rFonts w:eastAsia="Times New Roman"/>
          <w:sz w:val="22"/>
          <w:szCs w:val="22"/>
          <w:u w:val="single"/>
          <w:lang w:eastAsia="ar-SA"/>
        </w:rPr>
      </w:pPr>
      <w:r w:rsidRPr="00863E49">
        <w:rPr>
          <w:rFonts w:eastAsia="Times New Roman"/>
          <w:sz w:val="22"/>
          <w:szCs w:val="22"/>
          <w:lang w:eastAsia="ar-SA"/>
        </w:rPr>
        <w:t xml:space="preserve">Pramonės g. 141, Vilnius, tel. (8 5) 260 6630 / 260 6634, el. p. </w:t>
      </w:r>
      <w:r w:rsidRPr="00863E49">
        <w:rPr>
          <w:rFonts w:eastAsia="Times New Roman"/>
          <w:sz w:val="22"/>
          <w:szCs w:val="22"/>
          <w:u w:val="single"/>
          <w:lang w:eastAsia="ar-SA"/>
        </w:rPr>
        <w:t>mcentras@mesesame.lt</w:t>
      </w:r>
    </w:p>
    <w:p w:rsidR="00863E49" w:rsidRPr="00863E49" w:rsidRDefault="00863E49" w:rsidP="00863E49">
      <w:pPr>
        <w:suppressAutoHyphens/>
        <w:spacing w:after="0" w:line="240" w:lineRule="auto"/>
        <w:jc w:val="center"/>
        <w:rPr>
          <w:rFonts w:eastAsia="Times New Roman"/>
          <w:sz w:val="22"/>
          <w:szCs w:val="22"/>
          <w:lang w:eastAsia="ar-SA"/>
        </w:rPr>
      </w:pPr>
      <w:r w:rsidRPr="00863E49">
        <w:rPr>
          <w:rFonts w:eastAsia="Times New Roman"/>
          <w:sz w:val="22"/>
          <w:szCs w:val="22"/>
          <w:lang w:eastAsia="ar-SA"/>
        </w:rPr>
        <w:t>Duomenys kaupiami ir saugomi Juridinių asmenų registre, kodas 293268560</w:t>
      </w:r>
    </w:p>
    <w:p w:rsidR="00863E49" w:rsidRPr="00863E49" w:rsidRDefault="00863E49" w:rsidP="00863E49">
      <w:pPr>
        <w:shd w:val="clear" w:color="auto" w:fill="FFFFFF"/>
        <w:suppressAutoHyphens/>
        <w:spacing w:after="0" w:line="240" w:lineRule="auto"/>
        <w:jc w:val="both"/>
        <w:rPr>
          <w:rFonts w:eastAsia="Times New Roman"/>
          <w:szCs w:val="24"/>
          <w:lang w:eastAsia="ar-SA"/>
        </w:rPr>
      </w:pPr>
    </w:p>
    <w:p w:rsidR="00863E49" w:rsidRPr="00863E49" w:rsidRDefault="00863E49" w:rsidP="00863E49">
      <w:pPr>
        <w:shd w:val="clear" w:color="auto" w:fill="FFFFFF"/>
        <w:suppressAutoHyphens/>
        <w:spacing w:after="0" w:line="240" w:lineRule="auto"/>
        <w:ind w:left="5184" w:firstLine="1296"/>
        <w:jc w:val="both"/>
        <w:rPr>
          <w:rFonts w:eastAsia="Times New Roman"/>
          <w:szCs w:val="24"/>
          <w:lang w:eastAsia="ar-SA"/>
        </w:rPr>
      </w:pPr>
      <w:r w:rsidRPr="00863E49">
        <w:rPr>
          <w:rFonts w:eastAsia="Times New Roman"/>
          <w:szCs w:val="24"/>
          <w:lang w:eastAsia="ar-SA"/>
        </w:rPr>
        <w:t>PATVIRTINTA</w:t>
      </w:r>
    </w:p>
    <w:p w:rsidR="00863E49" w:rsidRPr="00863E49" w:rsidRDefault="00863E49" w:rsidP="00863E49">
      <w:pPr>
        <w:shd w:val="clear" w:color="auto" w:fill="FFFFFF"/>
        <w:suppressAutoHyphens/>
        <w:spacing w:after="0" w:line="240" w:lineRule="auto"/>
        <w:ind w:left="6480"/>
        <w:jc w:val="both"/>
        <w:rPr>
          <w:rFonts w:eastAsia="Times New Roman"/>
          <w:szCs w:val="24"/>
          <w:lang w:eastAsia="ar-SA"/>
        </w:rPr>
      </w:pPr>
      <w:r w:rsidRPr="00863E49">
        <w:rPr>
          <w:rFonts w:eastAsia="Times New Roman"/>
          <w:szCs w:val="24"/>
          <w:lang w:eastAsia="ar-SA"/>
        </w:rPr>
        <w:t>Viešosios įstaigos dienos centro „Mes esame“ v</w:t>
      </w:r>
      <w:r w:rsidR="0035652E">
        <w:rPr>
          <w:rFonts w:eastAsia="Times New Roman"/>
          <w:szCs w:val="24"/>
          <w:lang w:eastAsia="ar-SA"/>
        </w:rPr>
        <w:t>iešojo pirkimo komisijos 2018-09</w:t>
      </w:r>
      <w:r w:rsidRPr="00863E49">
        <w:rPr>
          <w:rFonts w:eastAsia="Times New Roman"/>
          <w:szCs w:val="24"/>
          <w:lang w:eastAsia="ar-SA"/>
        </w:rPr>
        <w:t>-</w:t>
      </w:r>
      <w:r w:rsidR="0035652E">
        <w:rPr>
          <w:rFonts w:eastAsia="Times New Roman"/>
          <w:szCs w:val="24"/>
          <w:lang w:eastAsia="ar-SA"/>
        </w:rPr>
        <w:t>10</w:t>
      </w:r>
      <w:r w:rsidRPr="00863E49">
        <w:rPr>
          <w:rFonts w:eastAsia="Times New Roman"/>
          <w:szCs w:val="24"/>
          <w:lang w:eastAsia="ar-SA"/>
        </w:rPr>
        <w:t xml:space="preserve"> posėdžio protokolu Nr.</w:t>
      </w:r>
      <w:r w:rsidR="0035652E">
        <w:rPr>
          <w:rFonts w:eastAsia="Times New Roman"/>
          <w:szCs w:val="24"/>
          <w:lang w:eastAsia="ar-SA"/>
        </w:rPr>
        <w:t xml:space="preserve"> 1-16-31</w:t>
      </w:r>
    </w:p>
    <w:p w:rsidR="00863E49" w:rsidRPr="00863E49" w:rsidRDefault="00863E49" w:rsidP="00863E49">
      <w:pPr>
        <w:shd w:val="clear" w:color="auto" w:fill="FFFFFF"/>
        <w:suppressAutoHyphens/>
        <w:spacing w:after="0" w:line="240" w:lineRule="auto"/>
        <w:jc w:val="both"/>
        <w:rPr>
          <w:rFonts w:eastAsia="Times New Roman"/>
          <w:szCs w:val="24"/>
          <w:lang w:eastAsia="ar-SA"/>
        </w:rPr>
      </w:pPr>
    </w:p>
    <w:p w:rsidR="00863E49" w:rsidRPr="00863E49" w:rsidRDefault="00863E49" w:rsidP="00863E49">
      <w:pPr>
        <w:shd w:val="clear" w:color="auto" w:fill="FFFFFF"/>
        <w:suppressAutoHyphens/>
        <w:spacing w:after="0" w:line="240" w:lineRule="auto"/>
        <w:jc w:val="center"/>
        <w:rPr>
          <w:rFonts w:eastAsia="Times New Roman"/>
          <w:szCs w:val="24"/>
          <w:lang w:eastAsia="ar-SA"/>
        </w:rPr>
      </w:pPr>
    </w:p>
    <w:p w:rsidR="00863E49" w:rsidRPr="00863E49" w:rsidRDefault="00863E49" w:rsidP="00863E49">
      <w:pPr>
        <w:shd w:val="clear" w:color="auto" w:fill="FFFFFF"/>
        <w:suppressAutoHyphens/>
        <w:spacing w:after="0" w:line="240" w:lineRule="auto"/>
        <w:jc w:val="center"/>
        <w:rPr>
          <w:rFonts w:eastAsia="Times New Roman"/>
          <w:szCs w:val="24"/>
          <w:lang w:eastAsia="ar-SA"/>
        </w:rPr>
      </w:pPr>
    </w:p>
    <w:p w:rsidR="00863E49" w:rsidRPr="00863E49" w:rsidRDefault="0035652E" w:rsidP="00863E49">
      <w:pPr>
        <w:shd w:val="clear" w:color="auto" w:fill="FFFFFF"/>
        <w:suppressAutoHyphens/>
        <w:spacing w:after="0" w:line="240" w:lineRule="auto"/>
        <w:jc w:val="center"/>
        <w:rPr>
          <w:rFonts w:eastAsia="Times New Roman"/>
          <w:b/>
          <w:szCs w:val="24"/>
          <w:lang w:eastAsia="ar-SA"/>
        </w:rPr>
      </w:pPr>
      <w:r>
        <w:rPr>
          <w:rFonts w:eastAsia="Times New Roman"/>
          <w:b/>
          <w:szCs w:val="24"/>
          <w:lang w:eastAsia="ar-SA"/>
        </w:rPr>
        <w:t>MAŽOS VERTĖS MĖSOS IR MĖSOS</w:t>
      </w:r>
      <w:r w:rsidR="00863E49" w:rsidRPr="00863E49">
        <w:rPr>
          <w:rFonts w:eastAsia="Times New Roman"/>
          <w:b/>
          <w:szCs w:val="24"/>
          <w:lang w:eastAsia="ar-SA"/>
        </w:rPr>
        <w:t xml:space="preserve"> PRODUKTŲ PIRKIMO SĄLYGOS </w:t>
      </w:r>
    </w:p>
    <w:p w:rsidR="00863E49" w:rsidRPr="00DD37DF" w:rsidRDefault="00863E49" w:rsidP="00863E49">
      <w:pPr>
        <w:shd w:val="clear" w:color="auto" w:fill="FFFFFF"/>
        <w:suppressAutoHyphens/>
        <w:spacing w:after="0" w:line="240" w:lineRule="auto"/>
        <w:jc w:val="center"/>
        <w:rPr>
          <w:rFonts w:eastAsia="Times New Roman"/>
          <w:sz w:val="16"/>
          <w:szCs w:val="16"/>
          <w:lang w:eastAsia="ar-SA"/>
        </w:rPr>
      </w:pPr>
    </w:p>
    <w:p w:rsidR="00863E49" w:rsidRPr="00863E49" w:rsidRDefault="00863E49" w:rsidP="00863E49">
      <w:pPr>
        <w:shd w:val="clear" w:color="auto" w:fill="FFFFFF"/>
        <w:suppressAutoHyphens/>
        <w:spacing w:after="0" w:line="240" w:lineRule="auto"/>
        <w:jc w:val="center"/>
        <w:rPr>
          <w:rFonts w:eastAsia="Times New Roman"/>
          <w:b/>
          <w:szCs w:val="24"/>
          <w:lang w:eastAsia="ar-SA"/>
        </w:rPr>
      </w:pPr>
      <w:r w:rsidRPr="00863E49">
        <w:rPr>
          <w:rFonts w:eastAsia="Times New Roman"/>
          <w:b/>
          <w:szCs w:val="24"/>
          <w:lang w:eastAsia="ar-SA"/>
        </w:rPr>
        <w:t>TURINYS</w:t>
      </w:r>
    </w:p>
    <w:p w:rsidR="00863E49" w:rsidRPr="00863E49" w:rsidRDefault="00863E49" w:rsidP="00863E49">
      <w:pPr>
        <w:shd w:val="clear" w:color="auto" w:fill="FFFFFF"/>
        <w:suppressAutoHyphens/>
        <w:spacing w:after="0" w:line="240" w:lineRule="auto"/>
        <w:jc w:val="both"/>
        <w:rPr>
          <w:rFonts w:eastAsia="Times New Roman"/>
          <w:szCs w:val="24"/>
          <w:lang w:eastAsia="ar-SA"/>
        </w:rPr>
      </w:pP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BENDROSIOS NUOSTATOS</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PIRKIMO OBJEKTAS</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TIEKĖJŲ KVALIFIKACIJOS REIKALAVIMAI</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PASIŪLYMŲ RENGIMAS, PATEIKIMAS, KEITIMAS</w:t>
      </w:r>
    </w:p>
    <w:p w:rsidR="00863E49" w:rsidRPr="00863E49" w:rsidRDefault="002D2D03" w:rsidP="00863E49">
      <w:pPr>
        <w:numPr>
          <w:ilvl w:val="0"/>
          <w:numId w:val="2"/>
        </w:numPr>
        <w:shd w:val="clear" w:color="auto" w:fill="FFFFFF"/>
        <w:suppressAutoHyphens/>
        <w:spacing w:after="0" w:line="240" w:lineRule="auto"/>
        <w:jc w:val="both"/>
        <w:rPr>
          <w:rFonts w:eastAsia="Times New Roman"/>
          <w:szCs w:val="24"/>
          <w:lang w:eastAsia="ar-SA"/>
        </w:rPr>
      </w:pPr>
      <w:r>
        <w:rPr>
          <w:rFonts w:eastAsia="Times New Roman"/>
          <w:szCs w:val="24"/>
          <w:lang w:eastAsia="ar-SA"/>
        </w:rPr>
        <w:t>PIRKIMO</w:t>
      </w:r>
      <w:r w:rsidR="00863E49" w:rsidRPr="00863E49">
        <w:rPr>
          <w:rFonts w:eastAsia="Times New Roman"/>
          <w:szCs w:val="24"/>
          <w:lang w:eastAsia="ar-SA"/>
        </w:rPr>
        <w:t xml:space="preserve"> SĄLYGŲ PAAIŠKINIMAS IR PATIKSLINIMAS</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VOKŲ SU PASIŪLYMAIS SVARSTYMO PROCEDŪROS</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PASIŪLYMŲ NAGRINĖJIMAS</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PASIŪLYMŲ ATMETIMO PRIEŽASTYS</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PASIŪLYMŲ VERTINIMAS</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 xml:space="preserve">PRELIMINARI PASIŪLYMŲ EILĖ IR SPRENDIMAS DĖL PIRKIMO SUTARTIES SUDARYMO </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PRETENZIJŲ IR SKUNDŲ NAGRINĖJIMO TVARKA</w:t>
      </w:r>
    </w:p>
    <w:p w:rsidR="00863E49" w:rsidRPr="00863E49" w:rsidRDefault="00863E49" w:rsidP="00863E49">
      <w:pPr>
        <w:numPr>
          <w:ilvl w:val="0"/>
          <w:numId w:val="2"/>
        </w:numPr>
        <w:shd w:val="clear" w:color="auto" w:fill="FFFFFF"/>
        <w:suppressAutoHyphens/>
        <w:spacing w:after="0" w:line="240" w:lineRule="auto"/>
        <w:jc w:val="both"/>
        <w:rPr>
          <w:rFonts w:eastAsia="Times New Roman"/>
          <w:szCs w:val="24"/>
          <w:lang w:eastAsia="ar-SA"/>
        </w:rPr>
      </w:pPr>
      <w:r w:rsidRPr="00863E49">
        <w:rPr>
          <w:rFonts w:eastAsia="Times New Roman"/>
          <w:szCs w:val="24"/>
          <w:lang w:eastAsia="ar-SA"/>
        </w:rPr>
        <w:t>PIRKIMO SUTARTIES SĄLYGOS</w:t>
      </w:r>
    </w:p>
    <w:p w:rsidR="00863E49" w:rsidRPr="00863E49" w:rsidRDefault="00030533" w:rsidP="00030533">
      <w:pPr>
        <w:shd w:val="clear" w:color="auto" w:fill="FFFFFF"/>
        <w:suppressAutoHyphens/>
        <w:spacing w:after="0" w:line="240" w:lineRule="auto"/>
        <w:jc w:val="both"/>
        <w:rPr>
          <w:rFonts w:eastAsia="Times New Roman"/>
          <w:szCs w:val="24"/>
          <w:lang w:eastAsia="ar-SA"/>
        </w:rPr>
      </w:pPr>
      <w:r>
        <w:rPr>
          <w:rFonts w:eastAsia="Times New Roman"/>
          <w:szCs w:val="24"/>
          <w:lang w:eastAsia="ar-SA"/>
        </w:rPr>
        <w:t xml:space="preserve">      </w:t>
      </w:r>
      <w:r w:rsidR="00863E49" w:rsidRPr="00863E49">
        <w:rPr>
          <w:rFonts w:eastAsia="Times New Roman"/>
          <w:szCs w:val="24"/>
          <w:lang w:eastAsia="ar-SA"/>
        </w:rPr>
        <w:t>PRIEDAI:</w:t>
      </w:r>
    </w:p>
    <w:p w:rsidR="00863E49" w:rsidRPr="00863E49" w:rsidRDefault="00863E49" w:rsidP="00863E49">
      <w:pPr>
        <w:numPr>
          <w:ilvl w:val="0"/>
          <w:numId w:val="1"/>
        </w:numPr>
        <w:suppressAutoHyphens/>
        <w:spacing w:after="0" w:line="240" w:lineRule="auto"/>
        <w:jc w:val="both"/>
        <w:rPr>
          <w:rFonts w:eastAsia="Times New Roman"/>
          <w:szCs w:val="24"/>
          <w:lang w:eastAsia="ar-SA"/>
        </w:rPr>
      </w:pPr>
      <w:r w:rsidRPr="00863E49">
        <w:rPr>
          <w:rFonts w:eastAsia="Times New Roman"/>
          <w:szCs w:val="24"/>
          <w:lang w:eastAsia="ar-SA"/>
        </w:rPr>
        <w:t>Prekių techninė specifikacija ir kiekiai.</w:t>
      </w:r>
    </w:p>
    <w:p w:rsidR="00863E49" w:rsidRPr="00863E49" w:rsidRDefault="00863E49" w:rsidP="00863E49">
      <w:pPr>
        <w:numPr>
          <w:ilvl w:val="0"/>
          <w:numId w:val="1"/>
        </w:numPr>
        <w:suppressAutoHyphens/>
        <w:spacing w:after="0" w:line="240" w:lineRule="auto"/>
        <w:jc w:val="both"/>
        <w:rPr>
          <w:rFonts w:eastAsia="Times New Roman"/>
          <w:szCs w:val="24"/>
          <w:lang w:eastAsia="ar-SA"/>
        </w:rPr>
      </w:pPr>
      <w:r w:rsidRPr="00863E49">
        <w:rPr>
          <w:rFonts w:eastAsia="Times New Roman"/>
          <w:szCs w:val="24"/>
          <w:lang w:eastAsia="ar-SA"/>
        </w:rPr>
        <w:t>Pasiūlymo forma.</w:t>
      </w:r>
    </w:p>
    <w:p w:rsidR="00863E49" w:rsidRDefault="00413D94" w:rsidP="00863E49">
      <w:pPr>
        <w:numPr>
          <w:ilvl w:val="0"/>
          <w:numId w:val="1"/>
        </w:numPr>
        <w:suppressAutoHyphens/>
        <w:spacing w:after="0" w:line="240" w:lineRule="auto"/>
        <w:jc w:val="both"/>
        <w:rPr>
          <w:rFonts w:eastAsia="Times New Roman"/>
          <w:szCs w:val="24"/>
          <w:lang w:eastAsia="ar-SA"/>
        </w:rPr>
      </w:pPr>
      <w:r>
        <w:rPr>
          <w:rFonts w:eastAsia="Times New Roman"/>
          <w:szCs w:val="24"/>
          <w:lang w:eastAsia="ar-SA"/>
        </w:rPr>
        <w:t>Mėsos ir mėsos produkt</w:t>
      </w:r>
      <w:r w:rsidR="00863E49" w:rsidRPr="00863E49">
        <w:rPr>
          <w:rFonts w:eastAsia="Times New Roman"/>
          <w:szCs w:val="24"/>
          <w:lang w:eastAsia="ar-SA"/>
        </w:rPr>
        <w:t xml:space="preserve">ų tiekimo </w:t>
      </w:r>
      <w:r>
        <w:rPr>
          <w:rFonts w:eastAsia="Times New Roman"/>
          <w:szCs w:val="24"/>
          <w:lang w:eastAsia="ar-SA"/>
        </w:rPr>
        <w:t xml:space="preserve">į VšĮ dienos centrą ,,Mes esame“ </w:t>
      </w:r>
      <w:r w:rsidR="00863E49" w:rsidRPr="00863E49">
        <w:rPr>
          <w:rFonts w:eastAsia="Times New Roman"/>
          <w:szCs w:val="24"/>
          <w:lang w:eastAsia="ar-SA"/>
        </w:rPr>
        <w:t>grafikas.</w:t>
      </w:r>
    </w:p>
    <w:p w:rsidR="00DD37DF" w:rsidRDefault="00DD37DF" w:rsidP="00863E49">
      <w:pPr>
        <w:numPr>
          <w:ilvl w:val="0"/>
          <w:numId w:val="1"/>
        </w:numPr>
        <w:suppressAutoHyphens/>
        <w:spacing w:after="0" w:line="240" w:lineRule="auto"/>
        <w:jc w:val="both"/>
        <w:rPr>
          <w:rFonts w:eastAsia="Times New Roman"/>
          <w:szCs w:val="24"/>
          <w:lang w:eastAsia="ar-SA"/>
        </w:rPr>
      </w:pPr>
      <w:r>
        <w:rPr>
          <w:rFonts w:eastAsia="Times New Roman"/>
          <w:szCs w:val="24"/>
          <w:lang w:eastAsia="ar-SA"/>
        </w:rPr>
        <w:t>Kvalifikacinių reikalavimų atitikties deklaracija.</w:t>
      </w:r>
    </w:p>
    <w:p w:rsidR="00DD37DF" w:rsidRDefault="0025399A" w:rsidP="00863E49">
      <w:pPr>
        <w:numPr>
          <w:ilvl w:val="0"/>
          <w:numId w:val="1"/>
        </w:numPr>
        <w:suppressAutoHyphens/>
        <w:spacing w:after="0" w:line="240" w:lineRule="auto"/>
        <w:jc w:val="both"/>
        <w:rPr>
          <w:rFonts w:eastAsia="Times New Roman"/>
          <w:szCs w:val="24"/>
          <w:lang w:eastAsia="ar-SA"/>
        </w:rPr>
      </w:pPr>
      <w:r>
        <w:rPr>
          <w:rFonts w:eastAsia="Times New Roman"/>
          <w:szCs w:val="24"/>
          <w:lang w:eastAsia="ar-SA"/>
        </w:rPr>
        <w:t>Mėsos ir mėsos produktų</w:t>
      </w:r>
      <w:r w:rsidR="00DD37DF">
        <w:rPr>
          <w:rFonts w:eastAsia="Times New Roman"/>
          <w:szCs w:val="24"/>
          <w:lang w:eastAsia="ar-SA"/>
        </w:rPr>
        <w:t xml:space="preserve"> pirkimo-pardavimo sutarties projektas.</w:t>
      </w:r>
    </w:p>
    <w:p w:rsidR="00DD37DF" w:rsidRDefault="00DD37DF" w:rsidP="00DD37DF">
      <w:pPr>
        <w:suppressAutoHyphens/>
        <w:spacing w:after="0" w:line="240" w:lineRule="auto"/>
        <w:ind w:left="720"/>
        <w:jc w:val="both"/>
        <w:rPr>
          <w:rFonts w:eastAsia="Times New Roman"/>
          <w:szCs w:val="24"/>
          <w:lang w:eastAsia="ar-SA"/>
        </w:rPr>
      </w:pPr>
    </w:p>
    <w:p w:rsidR="00DD37DF" w:rsidRPr="00863E49" w:rsidRDefault="00DD37DF" w:rsidP="00DD37DF">
      <w:pPr>
        <w:suppressAutoHyphens/>
        <w:spacing w:after="0" w:line="240" w:lineRule="auto"/>
        <w:ind w:left="720"/>
        <w:jc w:val="both"/>
        <w:rPr>
          <w:rFonts w:eastAsia="Times New Roman"/>
          <w:szCs w:val="24"/>
          <w:lang w:eastAsia="ar-SA"/>
        </w:rPr>
      </w:pPr>
    </w:p>
    <w:p w:rsidR="00863E49" w:rsidRPr="00DD37DF" w:rsidRDefault="00863E49" w:rsidP="00DD37DF">
      <w:pPr>
        <w:pStyle w:val="Sraopastraipa"/>
        <w:keepNext/>
        <w:numPr>
          <w:ilvl w:val="1"/>
          <w:numId w:val="1"/>
        </w:numPr>
        <w:suppressAutoHyphens/>
        <w:spacing w:after="0" w:line="240" w:lineRule="auto"/>
        <w:jc w:val="center"/>
        <w:outlineLvl w:val="0"/>
        <w:rPr>
          <w:rFonts w:eastAsia="Times New Roman"/>
          <w:b/>
          <w:szCs w:val="24"/>
          <w:lang w:eastAsia="ar-SA"/>
        </w:rPr>
      </w:pPr>
      <w:r w:rsidRPr="00DD37DF">
        <w:rPr>
          <w:rFonts w:eastAsia="Times New Roman"/>
          <w:b/>
          <w:szCs w:val="24"/>
          <w:lang w:eastAsia="ar-SA"/>
        </w:rPr>
        <w:t>BENDROSIOS NUOSTATOS</w:t>
      </w:r>
    </w:p>
    <w:p w:rsidR="00DD37DF" w:rsidRPr="00DD37DF" w:rsidRDefault="00DD37DF" w:rsidP="00DD37DF">
      <w:pPr>
        <w:pStyle w:val="Sraopastraipa"/>
        <w:keepNext/>
        <w:suppressAutoHyphens/>
        <w:spacing w:after="0" w:line="240" w:lineRule="auto"/>
        <w:ind w:left="1440"/>
        <w:outlineLvl w:val="0"/>
        <w:rPr>
          <w:rFonts w:eastAsia="Times New Roman"/>
          <w:b/>
          <w:szCs w:val="24"/>
          <w:lang w:eastAsia="ar-SA"/>
        </w:rPr>
      </w:pPr>
    </w:p>
    <w:p w:rsidR="00863E49" w:rsidRPr="00863E49" w:rsidRDefault="00863E49" w:rsidP="00DD37DF">
      <w:pPr>
        <w:keepNext/>
        <w:suppressAutoHyphens/>
        <w:spacing w:after="0" w:line="240" w:lineRule="auto"/>
        <w:ind w:firstLine="720"/>
        <w:jc w:val="both"/>
        <w:outlineLvl w:val="2"/>
        <w:rPr>
          <w:rFonts w:eastAsia="Times New Roman"/>
          <w:szCs w:val="24"/>
          <w:lang w:eastAsia="ar-SA"/>
        </w:rPr>
      </w:pPr>
      <w:r w:rsidRPr="00863E49">
        <w:rPr>
          <w:rFonts w:eastAsia="Times New Roman"/>
          <w:szCs w:val="24"/>
          <w:lang w:eastAsia="ar-SA"/>
        </w:rPr>
        <w:t>1.1 VšĮ dienos centras „Mes esame“ (toliau vadinama perkančioji org</w:t>
      </w:r>
      <w:r w:rsidR="00517A1B">
        <w:rPr>
          <w:rFonts w:eastAsia="Times New Roman"/>
          <w:szCs w:val="24"/>
          <w:lang w:eastAsia="ar-SA"/>
        </w:rPr>
        <w:t>anizacija) numato įsigyti mėsos ir mėsos</w:t>
      </w:r>
      <w:r w:rsidRPr="00863E49">
        <w:rPr>
          <w:rFonts w:eastAsia="Times New Roman"/>
          <w:szCs w:val="24"/>
          <w:lang w:eastAsia="ar-SA"/>
        </w:rPr>
        <w:t xml:space="preserve"> produktų auklėtinių maitinimui įstaigoje.</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 Vartojamos pagrindinės sąvokos apibrėžtos Lietuvos Respublikos Viešųjų pirkimų įstatyme Nr. I-1491 (toliau – Viešųjų pirkimų įstatymas).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 xml:space="preserve">1.3. Pirkimas vykdomas vadovaujantis Lietuvos Respublikos Viešųjų pirkimų įstatymu </w:t>
      </w:r>
      <w:r w:rsidRPr="00863E49">
        <w:rPr>
          <w:rFonts w:eastAsia="Calibri"/>
          <w:szCs w:val="24"/>
        </w:rPr>
        <w:t>(nauja redakcija)</w:t>
      </w:r>
      <w:r w:rsidRPr="00863E49">
        <w:rPr>
          <w:rFonts w:eastAsia="Times New Roman"/>
          <w:szCs w:val="24"/>
          <w:lang w:eastAsia="ar-SA"/>
        </w:rPr>
        <w:t>, Mažos vertės pirkimų tvarkos aprašu,</w:t>
      </w:r>
      <w:r w:rsidRPr="00863E49">
        <w:rPr>
          <w:rFonts w:eastAsia="Times New Roman"/>
          <w:lang w:eastAsia="ar-SA"/>
        </w:rPr>
        <w:t xml:space="preserve"> patvirtintu Viešųjų pirkimų tarnybos (toliau – VPT) direktoriaus 2017 m. birželio 28 d. įsakymu Nr. 1S-97 „Dėl mažos vertės pirkimų tvarkos aprašo patvirtinimo“, </w:t>
      </w:r>
      <w:r w:rsidRPr="00863E49">
        <w:rPr>
          <w:rFonts w:eastAsia="Times New Roman"/>
          <w:szCs w:val="24"/>
          <w:lang w:eastAsia="ar-SA"/>
        </w:rPr>
        <w:t>kitais viešuosius pirkimus reglamentuojančiais teisės aktais ir šiais pirkimo dokumentais.</w:t>
      </w:r>
    </w:p>
    <w:p w:rsidR="00863E49" w:rsidRPr="00863E49" w:rsidRDefault="00863E49" w:rsidP="00863E49">
      <w:pPr>
        <w:suppressAutoHyphens/>
        <w:spacing w:after="0" w:line="240" w:lineRule="auto"/>
        <w:jc w:val="both"/>
        <w:rPr>
          <w:rFonts w:eastAsia="Times New Roman"/>
          <w:szCs w:val="24"/>
          <w:lang w:eastAsia="ar-SA"/>
        </w:rPr>
      </w:pPr>
      <w:r w:rsidRPr="00863E49">
        <w:rPr>
          <w:rFonts w:eastAsia="Times New Roman"/>
          <w:szCs w:val="24"/>
          <w:lang w:eastAsia="ar-SA"/>
        </w:rPr>
        <w:t xml:space="preserve">            1.4.  Skelbimas apie pirkimą skelbiamas Viešųjų pirkimų įstatymo nustatyta tvarka CVP IS.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 xml:space="preserve">1.5. Pirkimas atliekamas laikantis lygiateisiškumo, nediskriminavimo, skaidrumo, abipusio pripažinimo, proporcingumo principų ir konfidencialumo bei nešališkumo reikalavimų. </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1.6. Perkančioji organizacija nėra PVM mokėtoja.</w:t>
      </w:r>
    </w:p>
    <w:p w:rsidR="00863E49" w:rsidRPr="00863E49" w:rsidRDefault="00863E49" w:rsidP="00863E49">
      <w:pPr>
        <w:keepNext/>
        <w:suppressAutoHyphens/>
        <w:spacing w:before="360" w:after="360" w:line="240" w:lineRule="auto"/>
        <w:ind w:firstLine="900"/>
        <w:jc w:val="center"/>
        <w:outlineLvl w:val="0"/>
        <w:rPr>
          <w:rFonts w:eastAsia="Times New Roman"/>
          <w:b/>
          <w:szCs w:val="24"/>
          <w:lang w:eastAsia="ar-SA"/>
        </w:rPr>
      </w:pPr>
      <w:bookmarkStart w:id="0" w:name="__RefHeading__13_880274392"/>
      <w:r w:rsidRPr="00863E49">
        <w:rPr>
          <w:rFonts w:eastAsia="Times New Roman"/>
          <w:b/>
          <w:szCs w:val="24"/>
          <w:lang w:eastAsia="ar-SA"/>
        </w:rPr>
        <w:lastRenderedPageBreak/>
        <w:t>2</w:t>
      </w:r>
      <w:bookmarkEnd w:id="0"/>
      <w:r w:rsidRPr="00863E49">
        <w:rPr>
          <w:rFonts w:eastAsia="Times New Roman"/>
          <w:b/>
          <w:szCs w:val="24"/>
          <w:lang w:eastAsia="ar-SA"/>
        </w:rPr>
        <w:t>. PIRKIMO OBJEKTAS</w:t>
      </w:r>
    </w:p>
    <w:p w:rsidR="00863E49" w:rsidRPr="00863E49" w:rsidRDefault="00863E49" w:rsidP="00863E49">
      <w:pPr>
        <w:suppressAutoHyphens/>
        <w:spacing w:after="0" w:line="240" w:lineRule="auto"/>
        <w:ind w:left="720"/>
        <w:jc w:val="both"/>
        <w:rPr>
          <w:rFonts w:eastAsia="Times New Roman"/>
          <w:szCs w:val="24"/>
          <w:lang w:eastAsia="ar-SA"/>
        </w:rPr>
      </w:pPr>
      <w:r w:rsidRPr="00863E49">
        <w:rPr>
          <w:rFonts w:eastAsia="Times New Roman"/>
          <w:szCs w:val="24"/>
          <w:lang w:eastAsia="ar-SA"/>
        </w:rPr>
        <w:t>2.1.</w:t>
      </w:r>
      <w:r w:rsidR="00517A1B">
        <w:rPr>
          <w:rFonts w:eastAsia="Times New Roman"/>
          <w:szCs w:val="24"/>
          <w:lang w:eastAsia="ar-SA"/>
        </w:rPr>
        <w:t xml:space="preserve">  </w:t>
      </w:r>
      <w:r w:rsidRPr="00863E49">
        <w:rPr>
          <w:rFonts w:eastAsia="Times New Roman"/>
          <w:szCs w:val="24"/>
          <w:lang w:eastAsia="ar-SA"/>
        </w:rPr>
        <w:t xml:space="preserve">Pirkimo objektas </w:t>
      </w:r>
      <w:r w:rsidR="00517A1B">
        <w:rPr>
          <w:rFonts w:eastAsia="Times New Roman"/>
          <w:szCs w:val="24"/>
          <w:lang w:eastAsia="ar-SA"/>
        </w:rPr>
        <w:t>–</w:t>
      </w:r>
      <w:r w:rsidRPr="00863E49">
        <w:rPr>
          <w:rFonts w:eastAsia="Times New Roman"/>
          <w:szCs w:val="24"/>
          <w:lang w:eastAsia="ar-SA"/>
        </w:rPr>
        <w:t xml:space="preserve"> </w:t>
      </w:r>
      <w:r w:rsidR="00517A1B">
        <w:rPr>
          <w:rFonts w:eastAsia="Times New Roman"/>
          <w:szCs w:val="24"/>
          <w:lang w:eastAsia="ar-SA"/>
        </w:rPr>
        <w:t>Mėsa ir mėsos</w:t>
      </w:r>
      <w:r w:rsidRPr="00863E49">
        <w:rPr>
          <w:rFonts w:eastAsia="Times New Roman"/>
          <w:szCs w:val="24"/>
          <w:lang w:eastAsia="ar-SA"/>
        </w:rPr>
        <w:t xml:space="preserve"> produktai (toliau – Prekės):</w:t>
      </w:r>
    </w:p>
    <w:p w:rsidR="00863E49" w:rsidRPr="00863E49" w:rsidRDefault="00863E49" w:rsidP="00863E49">
      <w:pPr>
        <w:suppressAutoHyphens/>
        <w:spacing w:after="0" w:line="240" w:lineRule="auto"/>
        <w:ind w:left="720"/>
        <w:jc w:val="both"/>
        <w:rPr>
          <w:rFonts w:eastAsia="Times New Roman"/>
          <w:szCs w:val="24"/>
          <w:lang w:eastAsia="ar-SA"/>
        </w:rPr>
      </w:pPr>
      <w:r w:rsidRPr="00863E49">
        <w:rPr>
          <w:rFonts w:eastAsia="Times New Roman"/>
          <w:szCs w:val="24"/>
          <w:lang w:eastAsia="ar-SA"/>
        </w:rPr>
        <w:t>2.2.</w:t>
      </w:r>
      <w:r w:rsidR="00517A1B">
        <w:rPr>
          <w:rFonts w:eastAsia="Times New Roman"/>
          <w:szCs w:val="24"/>
          <w:lang w:eastAsia="ar-SA"/>
        </w:rPr>
        <w:t xml:space="preserve">  </w:t>
      </w:r>
      <w:r w:rsidRPr="00863E49">
        <w:rPr>
          <w:rFonts w:eastAsia="Times New Roman"/>
          <w:szCs w:val="24"/>
          <w:lang w:eastAsia="ar-SA"/>
        </w:rPr>
        <w:t xml:space="preserve">Pirkimo objektas </w:t>
      </w:r>
      <w:r w:rsidR="00517A1B">
        <w:rPr>
          <w:rFonts w:eastAsia="Times New Roman"/>
          <w:szCs w:val="24"/>
          <w:lang w:eastAsia="ar-SA"/>
        </w:rPr>
        <w:t>ne</w:t>
      </w:r>
      <w:r w:rsidRPr="00863E49">
        <w:rPr>
          <w:rFonts w:eastAsia="Times New Roman"/>
          <w:szCs w:val="24"/>
          <w:lang w:eastAsia="ar-SA"/>
        </w:rPr>
        <w:t>skaidomas į atskiras pirkimo objekto dalis</w:t>
      </w:r>
      <w:r w:rsidR="00517A1B">
        <w:rPr>
          <w:rFonts w:eastAsia="Times New Roman"/>
          <w:szCs w:val="24"/>
          <w:lang w:eastAsia="ar-SA"/>
        </w:rPr>
        <w:t>.</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2.3</w:t>
      </w:r>
      <w:r w:rsidR="00517A1B">
        <w:rPr>
          <w:rFonts w:eastAsia="Times New Roman"/>
          <w:szCs w:val="24"/>
          <w:lang w:eastAsia="ar-SA"/>
        </w:rPr>
        <w:t>. Perkamų prekių savybės ir preliminarūs kiekiai nurod</w:t>
      </w:r>
      <w:r w:rsidRPr="00863E49">
        <w:rPr>
          <w:rFonts w:eastAsia="Times New Roman"/>
          <w:szCs w:val="24"/>
          <w:lang w:eastAsia="ar-SA"/>
        </w:rPr>
        <w:t xml:space="preserve">yti </w:t>
      </w:r>
      <w:r w:rsidR="00517A1B">
        <w:rPr>
          <w:rFonts w:eastAsia="Times New Roman"/>
          <w:szCs w:val="24"/>
          <w:lang w:eastAsia="ar-SA"/>
        </w:rPr>
        <w:t xml:space="preserve">prie šių pirkimo dokumentų </w:t>
      </w:r>
      <w:r w:rsidRPr="00863E49">
        <w:rPr>
          <w:rFonts w:eastAsia="Times New Roman"/>
          <w:szCs w:val="24"/>
          <w:lang w:eastAsia="ar-SA"/>
        </w:rPr>
        <w:t>pateikt</w:t>
      </w:r>
      <w:r w:rsidR="00701B7A">
        <w:rPr>
          <w:rFonts w:eastAsia="Times New Roman"/>
          <w:szCs w:val="24"/>
          <w:lang w:eastAsia="ar-SA"/>
        </w:rPr>
        <w:t>oje techninėje specifikacijoje</w:t>
      </w:r>
      <w:r w:rsidR="002D2D03">
        <w:rPr>
          <w:rFonts w:eastAsia="Times New Roman"/>
          <w:szCs w:val="24"/>
          <w:lang w:eastAsia="ar-SA"/>
        </w:rPr>
        <w:t xml:space="preserve"> </w:t>
      </w:r>
      <w:r w:rsidR="00701B7A">
        <w:rPr>
          <w:rFonts w:eastAsia="Times New Roman"/>
          <w:szCs w:val="24"/>
          <w:lang w:eastAsia="ar-SA"/>
        </w:rPr>
        <w:t>-</w:t>
      </w:r>
      <w:r w:rsidRPr="00863E49">
        <w:rPr>
          <w:rFonts w:eastAsia="Times New Roman"/>
          <w:szCs w:val="24"/>
          <w:lang w:eastAsia="ar-SA"/>
        </w:rPr>
        <w:t xml:space="preserve"> pirkimo sąlygų 1 priede.</w:t>
      </w:r>
      <w:r w:rsidR="00517A1B">
        <w:rPr>
          <w:rFonts w:eastAsia="Times New Roman"/>
          <w:szCs w:val="24"/>
          <w:lang w:eastAsia="ar-SA"/>
        </w:rPr>
        <w:t xml:space="preserve"> </w:t>
      </w:r>
      <w:r w:rsidR="00517A1B" w:rsidRPr="00517A1B">
        <w:rPr>
          <w:rFonts w:eastAsia="Times New Roman"/>
          <w:szCs w:val="24"/>
        </w:rPr>
        <w:t xml:space="preserve">Tiekėjų siūlomos prekės turi atitikti </w:t>
      </w:r>
      <w:r w:rsidR="00125763">
        <w:rPr>
          <w:rFonts w:eastAsia="Times New Roman"/>
          <w:szCs w:val="24"/>
        </w:rPr>
        <w:t xml:space="preserve">visus </w:t>
      </w:r>
      <w:r w:rsidR="00517A1B" w:rsidRPr="00517A1B">
        <w:rPr>
          <w:rFonts w:eastAsia="Times New Roman"/>
          <w:szCs w:val="24"/>
        </w:rPr>
        <w:t>specifikacijoje nurodytus reikalavimus.</w:t>
      </w:r>
      <w:r w:rsidR="00973E45" w:rsidRPr="00973E45">
        <w:rPr>
          <w:rFonts w:eastAsia="Times New Roman"/>
          <w:szCs w:val="24"/>
        </w:rPr>
        <w:t xml:space="preserve"> </w:t>
      </w:r>
      <w:r w:rsidR="00973E45">
        <w:rPr>
          <w:rFonts w:eastAsia="Times New Roman"/>
          <w:szCs w:val="24"/>
        </w:rPr>
        <w:t>Prekių sąrašas nėra baigtinis -</w:t>
      </w:r>
      <w:r w:rsidR="00973E45" w:rsidRPr="00973E45">
        <w:rPr>
          <w:rFonts w:eastAsia="Times New Roman"/>
          <w:szCs w:val="24"/>
        </w:rPr>
        <w:t xml:space="preserve"> Perkančioji organizacija gali pirkti kitų, sąraše nenurodytų prekių.</w:t>
      </w:r>
    </w:p>
    <w:p w:rsidR="00863E49" w:rsidRPr="00863E49" w:rsidRDefault="00517A1B" w:rsidP="00863E49">
      <w:pPr>
        <w:suppressAutoHyphens/>
        <w:spacing w:after="0" w:line="240" w:lineRule="auto"/>
        <w:ind w:firstLine="720"/>
        <w:jc w:val="both"/>
        <w:rPr>
          <w:rFonts w:eastAsia="Times New Roman"/>
          <w:szCs w:val="24"/>
          <w:lang w:eastAsia="ar-SA"/>
        </w:rPr>
      </w:pPr>
      <w:r>
        <w:rPr>
          <w:rFonts w:eastAsia="Times New Roman"/>
          <w:szCs w:val="24"/>
          <w:lang w:eastAsia="ar-SA"/>
        </w:rPr>
        <w:t>2.4</w:t>
      </w:r>
      <w:r w:rsidR="00863E49" w:rsidRPr="00863E49">
        <w:rPr>
          <w:rFonts w:eastAsia="Times New Roman"/>
          <w:szCs w:val="24"/>
          <w:lang w:eastAsia="ar-SA"/>
        </w:rPr>
        <w:t>. Prekių kiekiai - apytikslūs (planuo</w:t>
      </w:r>
      <w:r w:rsidR="002D2D03">
        <w:rPr>
          <w:rFonts w:eastAsia="Times New Roman"/>
          <w:szCs w:val="24"/>
          <w:lang w:eastAsia="ar-SA"/>
        </w:rPr>
        <w:t>jami), bus perkama pagal įstaigos</w:t>
      </w:r>
      <w:r w:rsidR="00863E49" w:rsidRPr="00863E49">
        <w:rPr>
          <w:rFonts w:eastAsia="Times New Roman"/>
          <w:szCs w:val="24"/>
          <w:lang w:eastAsia="ar-SA"/>
        </w:rPr>
        <w:t xml:space="preserve"> poreikius ir finansines galimybes.</w:t>
      </w:r>
    </w:p>
    <w:p w:rsidR="00863E49" w:rsidRPr="00863E49" w:rsidRDefault="00517A1B" w:rsidP="00863E49">
      <w:pPr>
        <w:suppressAutoHyphens/>
        <w:spacing w:after="0" w:line="240" w:lineRule="auto"/>
        <w:ind w:firstLine="720"/>
        <w:jc w:val="both"/>
        <w:rPr>
          <w:rFonts w:eastAsia="Times New Roman"/>
          <w:szCs w:val="24"/>
          <w:lang w:eastAsia="ar-SA"/>
        </w:rPr>
      </w:pPr>
      <w:r>
        <w:rPr>
          <w:rFonts w:eastAsia="Times New Roman"/>
          <w:szCs w:val="24"/>
          <w:lang w:eastAsia="ar-SA"/>
        </w:rPr>
        <w:t>2.5</w:t>
      </w:r>
      <w:r w:rsidR="00863E49" w:rsidRPr="00863E49">
        <w:rPr>
          <w:rFonts w:eastAsia="Times New Roman"/>
          <w:szCs w:val="24"/>
          <w:lang w:eastAsia="ar-SA"/>
        </w:rPr>
        <w:t xml:space="preserve">. </w:t>
      </w:r>
      <w:r w:rsidR="00D829D3">
        <w:rPr>
          <w:rFonts w:eastAsia="Times New Roman"/>
          <w:szCs w:val="24"/>
          <w:lang w:eastAsia="ar-SA"/>
        </w:rPr>
        <w:t xml:space="preserve"> </w:t>
      </w:r>
      <w:r w:rsidR="00863E49" w:rsidRPr="00863E49">
        <w:rPr>
          <w:rFonts w:eastAsia="Times New Roman"/>
          <w:szCs w:val="24"/>
          <w:lang w:eastAsia="ar-SA"/>
        </w:rPr>
        <w:t>Prekių pirkimas 12 mėnesių nuo sutarties pasirašymo</w:t>
      </w:r>
      <w:r w:rsidR="002E3AF4">
        <w:rPr>
          <w:rFonts w:eastAsia="Times New Roman"/>
          <w:szCs w:val="24"/>
          <w:lang w:eastAsia="ar-SA"/>
        </w:rPr>
        <w:t xml:space="preserve"> su galimybe sutartį pratęsti</w:t>
      </w:r>
      <w:r w:rsidR="00863E49" w:rsidRPr="00863E49">
        <w:rPr>
          <w:rFonts w:eastAsia="Times New Roman"/>
          <w:szCs w:val="24"/>
          <w:lang w:eastAsia="ar-SA"/>
        </w:rPr>
        <w:t>.</w:t>
      </w:r>
    </w:p>
    <w:p w:rsidR="00863E49" w:rsidRDefault="00517A1B" w:rsidP="00863E49">
      <w:pPr>
        <w:suppressAutoHyphens/>
        <w:spacing w:after="0" w:line="240" w:lineRule="auto"/>
        <w:ind w:firstLine="720"/>
        <w:jc w:val="both"/>
        <w:rPr>
          <w:rFonts w:eastAsia="Times New Roman"/>
          <w:bCs/>
          <w:szCs w:val="24"/>
          <w:lang w:eastAsia="ar-SA"/>
        </w:rPr>
      </w:pPr>
      <w:r>
        <w:rPr>
          <w:rFonts w:eastAsia="Times New Roman"/>
          <w:szCs w:val="24"/>
          <w:lang w:eastAsia="ar-SA"/>
        </w:rPr>
        <w:t>2.6</w:t>
      </w:r>
      <w:r w:rsidR="00D829D3">
        <w:rPr>
          <w:rFonts w:eastAsia="Times New Roman"/>
          <w:szCs w:val="24"/>
          <w:lang w:eastAsia="ar-SA"/>
        </w:rPr>
        <w:t xml:space="preserve">.  </w:t>
      </w:r>
      <w:r w:rsidR="00863E49" w:rsidRPr="00863E49">
        <w:rPr>
          <w:rFonts w:eastAsia="Times New Roman"/>
          <w:szCs w:val="24"/>
          <w:lang w:eastAsia="ar-SA"/>
        </w:rPr>
        <w:t xml:space="preserve">Prekių pristatymo vieta </w:t>
      </w:r>
      <w:r w:rsidR="00701B7A">
        <w:rPr>
          <w:rFonts w:eastAsia="Times New Roman"/>
          <w:szCs w:val="24"/>
          <w:lang w:eastAsia="ar-SA"/>
        </w:rPr>
        <w:t>-</w:t>
      </w:r>
      <w:r w:rsidR="00863E49" w:rsidRPr="00863E49">
        <w:rPr>
          <w:rFonts w:eastAsia="Times New Roman"/>
          <w:bCs/>
          <w:szCs w:val="24"/>
          <w:lang w:eastAsia="ar-SA"/>
        </w:rPr>
        <w:t xml:space="preserve"> VšĮ dienos centras ,,Mes esame“, Pramonės g. 141, Vilniuje.</w:t>
      </w:r>
    </w:p>
    <w:p w:rsidR="00517A1B" w:rsidRPr="00863E49" w:rsidRDefault="00D829D3" w:rsidP="00863E49">
      <w:pPr>
        <w:suppressAutoHyphens/>
        <w:spacing w:after="0" w:line="240" w:lineRule="auto"/>
        <w:ind w:firstLine="720"/>
        <w:jc w:val="both"/>
        <w:rPr>
          <w:rFonts w:eastAsia="Times New Roman"/>
          <w:szCs w:val="24"/>
          <w:lang w:eastAsia="ar-SA"/>
        </w:rPr>
      </w:pPr>
      <w:r>
        <w:rPr>
          <w:rFonts w:eastAsia="Times New Roman"/>
          <w:bCs/>
          <w:szCs w:val="24"/>
          <w:lang w:eastAsia="ar-SA"/>
        </w:rPr>
        <w:t xml:space="preserve">2.7. </w:t>
      </w:r>
      <w:r w:rsidR="00701B7A">
        <w:rPr>
          <w:rFonts w:eastAsia="Times New Roman"/>
          <w:szCs w:val="24"/>
          <w:lang w:eastAsia="ar-SA"/>
        </w:rPr>
        <w:t xml:space="preserve">Prekių pristatymo laikas - </w:t>
      </w:r>
      <w:r w:rsidR="00701B7A" w:rsidRPr="00863E49">
        <w:rPr>
          <w:rFonts w:eastAsia="Times New Roman"/>
          <w:lang w:eastAsia="ar-SA"/>
        </w:rPr>
        <w:t>pagal poreikį, bet ne rečiau kaip 2 kartus per darbo savaitę</w:t>
      </w:r>
      <w:r w:rsidR="00701B7A">
        <w:rPr>
          <w:rFonts w:eastAsia="Times New Roman"/>
          <w:lang w:eastAsia="ar-SA"/>
        </w:rPr>
        <w:t xml:space="preserve"> </w:t>
      </w:r>
      <w:r w:rsidR="00701B7A" w:rsidRPr="00BB1815">
        <w:rPr>
          <w:rFonts w:eastAsia="Times New Roman"/>
          <w:u w:val="single"/>
          <w:lang w:eastAsia="ar-SA"/>
        </w:rPr>
        <w:t>pirmadieniais ir trečiadieniais</w:t>
      </w:r>
      <w:r w:rsidR="00A275E6" w:rsidRPr="00BB1815">
        <w:rPr>
          <w:rFonts w:eastAsia="Times New Roman"/>
          <w:u w:val="single"/>
          <w:lang w:eastAsia="ar-SA"/>
        </w:rPr>
        <w:t xml:space="preserve"> nuo 8.30 iki 10</w:t>
      </w:r>
      <w:r w:rsidR="00701B7A" w:rsidRPr="00BB1815">
        <w:rPr>
          <w:rFonts w:eastAsia="Times New Roman"/>
          <w:u w:val="single"/>
          <w:lang w:eastAsia="ar-SA"/>
        </w:rPr>
        <w:t>.00 val.</w:t>
      </w:r>
    </w:p>
    <w:p w:rsidR="00863E49" w:rsidRPr="00863E49" w:rsidRDefault="00863E49" w:rsidP="00863E49">
      <w:pPr>
        <w:suppressAutoHyphens/>
        <w:spacing w:after="0" w:line="240" w:lineRule="auto"/>
        <w:jc w:val="both"/>
        <w:rPr>
          <w:rFonts w:eastAsia="Times New Roman"/>
          <w:szCs w:val="24"/>
          <w:lang w:eastAsia="ar-SA"/>
        </w:rPr>
      </w:pPr>
      <w:bookmarkStart w:id="1" w:name="__RefHeading__15_880274392"/>
    </w:p>
    <w:p w:rsidR="00863E49" w:rsidRPr="00863E49" w:rsidRDefault="00863E49" w:rsidP="00863E49">
      <w:pPr>
        <w:suppressAutoHyphens/>
        <w:spacing w:after="0" w:line="240" w:lineRule="auto"/>
        <w:jc w:val="center"/>
        <w:rPr>
          <w:rFonts w:eastAsia="Times New Roman"/>
          <w:b/>
          <w:szCs w:val="24"/>
          <w:lang w:eastAsia="ar-SA"/>
        </w:rPr>
      </w:pPr>
      <w:r w:rsidRPr="00863E49">
        <w:rPr>
          <w:rFonts w:eastAsia="Times New Roman"/>
          <w:b/>
          <w:szCs w:val="24"/>
          <w:lang w:eastAsia="ar-SA"/>
        </w:rPr>
        <w:t>3</w:t>
      </w:r>
      <w:bookmarkEnd w:id="1"/>
      <w:r w:rsidRPr="00863E49">
        <w:rPr>
          <w:rFonts w:eastAsia="Times New Roman"/>
          <w:b/>
          <w:szCs w:val="24"/>
          <w:lang w:eastAsia="ar-SA"/>
        </w:rPr>
        <w:t>. TIEKĖJŲ KVALIFIKACIJOS REIKALAVIMAI</w:t>
      </w:r>
    </w:p>
    <w:p w:rsidR="00863E49" w:rsidRPr="00863E49" w:rsidRDefault="00863E49" w:rsidP="00863E49">
      <w:pPr>
        <w:suppressAutoHyphens/>
        <w:spacing w:after="0" w:line="240" w:lineRule="auto"/>
        <w:rPr>
          <w:rFonts w:eastAsia="Times New Roman"/>
          <w:szCs w:val="24"/>
          <w:lang w:eastAsia="ar-SA"/>
        </w:rPr>
      </w:pPr>
    </w:p>
    <w:p w:rsidR="00863E49" w:rsidRPr="00863E49" w:rsidRDefault="00863E49" w:rsidP="00863E49">
      <w:pPr>
        <w:suppressAutoHyphens/>
        <w:autoSpaceDE w:val="0"/>
        <w:spacing w:after="0" w:line="240" w:lineRule="auto"/>
        <w:ind w:firstLine="720"/>
        <w:jc w:val="both"/>
        <w:rPr>
          <w:rFonts w:eastAsia="TimesNewRoman"/>
          <w:szCs w:val="24"/>
          <w:lang w:eastAsia="ar-SA"/>
        </w:rPr>
      </w:pPr>
      <w:r w:rsidRPr="00863E49">
        <w:rPr>
          <w:rFonts w:eastAsia="TimesNewRoman"/>
          <w:szCs w:val="24"/>
          <w:lang w:eastAsia="ar-SA"/>
        </w:rPr>
        <w:t>3.1. Tiekėjas, dalyvaujantis pirkime, turi atitikti minimalius kvalifikacijos reikalavimus:</w:t>
      </w:r>
    </w:p>
    <w:p w:rsidR="00863E49" w:rsidRPr="00863E49" w:rsidRDefault="00863E49" w:rsidP="00863E49">
      <w:pPr>
        <w:suppressAutoHyphens/>
        <w:autoSpaceDE w:val="0"/>
        <w:spacing w:after="0" w:line="240" w:lineRule="auto"/>
        <w:ind w:firstLine="720"/>
        <w:jc w:val="both"/>
        <w:rPr>
          <w:rFonts w:eastAsia="TimesNewRoman"/>
          <w:szCs w:val="24"/>
          <w:lang w:eastAsia="ar-SA"/>
        </w:rPr>
      </w:pPr>
    </w:p>
    <w:p w:rsidR="00863E49" w:rsidRPr="00863E49" w:rsidRDefault="00863E49" w:rsidP="00863E49">
      <w:pPr>
        <w:suppressAutoHyphens/>
        <w:autoSpaceDE w:val="0"/>
        <w:spacing w:after="0" w:line="240" w:lineRule="auto"/>
        <w:ind w:firstLine="720"/>
        <w:jc w:val="both"/>
        <w:rPr>
          <w:rFonts w:eastAsia="TimesNewRoman"/>
          <w:szCs w:val="24"/>
          <w:lang w:eastAsia="ar-SA"/>
        </w:rPr>
      </w:pPr>
      <w:r w:rsidRPr="00863E49">
        <w:rPr>
          <w:rFonts w:eastAsia="TimesNewRoman"/>
          <w:szCs w:val="24"/>
          <w:lang w:eastAsia="ar-SA"/>
        </w:rPr>
        <w:t>1 lentelė. Bendrieji tiekėjų kvalifikacijos reikalavimai.</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40"/>
        <w:gridCol w:w="3780"/>
        <w:gridCol w:w="5343"/>
      </w:tblGrid>
      <w:tr w:rsidR="00863E49" w:rsidRPr="00863E49" w:rsidTr="0086572E">
        <w:tc>
          <w:tcPr>
            <w:tcW w:w="540" w:type="dxa"/>
            <w:tcBorders>
              <w:top w:val="single" w:sz="1" w:space="0" w:color="000000"/>
              <w:left w:val="single" w:sz="1" w:space="0" w:color="000000"/>
              <w:bottom w:val="single" w:sz="1" w:space="0" w:color="000000"/>
            </w:tcBorders>
            <w:shd w:val="clear" w:color="auto" w:fill="auto"/>
          </w:tcPr>
          <w:p w:rsidR="00863E49" w:rsidRPr="00863E49" w:rsidRDefault="00863E49" w:rsidP="00863E49">
            <w:pPr>
              <w:suppressLineNumbers/>
              <w:suppressAutoHyphens/>
              <w:snapToGrid w:val="0"/>
              <w:spacing w:after="0" w:line="240" w:lineRule="auto"/>
              <w:jc w:val="both"/>
              <w:rPr>
                <w:rFonts w:eastAsia="Times New Roman"/>
                <w:szCs w:val="24"/>
                <w:lang w:eastAsia="ar-SA"/>
              </w:rPr>
            </w:pPr>
            <w:proofErr w:type="spellStart"/>
            <w:r w:rsidRPr="00863E49">
              <w:rPr>
                <w:rFonts w:eastAsia="Times New Roman"/>
                <w:szCs w:val="24"/>
                <w:lang w:eastAsia="ar-SA"/>
              </w:rPr>
              <w:t>Eil.Nr</w:t>
            </w:r>
            <w:proofErr w:type="spellEnd"/>
            <w:r w:rsidRPr="00863E49">
              <w:rPr>
                <w:rFonts w:eastAsia="Times New Roman"/>
                <w:szCs w:val="24"/>
                <w:lang w:eastAsia="ar-SA"/>
              </w:rPr>
              <w:t>.</w:t>
            </w:r>
          </w:p>
        </w:tc>
        <w:tc>
          <w:tcPr>
            <w:tcW w:w="3780" w:type="dxa"/>
            <w:tcBorders>
              <w:top w:val="single" w:sz="1" w:space="0" w:color="000000"/>
              <w:left w:val="single" w:sz="1" w:space="0" w:color="000000"/>
              <w:bottom w:val="single" w:sz="1" w:space="0" w:color="000000"/>
            </w:tcBorders>
            <w:shd w:val="clear" w:color="auto" w:fill="auto"/>
          </w:tcPr>
          <w:p w:rsidR="00863E49" w:rsidRPr="00863E49" w:rsidRDefault="00863E49" w:rsidP="00863E49">
            <w:pPr>
              <w:suppressAutoHyphens/>
              <w:autoSpaceDE w:val="0"/>
              <w:snapToGrid w:val="0"/>
              <w:spacing w:after="0" w:line="240" w:lineRule="auto"/>
              <w:jc w:val="both"/>
              <w:rPr>
                <w:rFonts w:eastAsia="TimesNewRoman"/>
                <w:b/>
                <w:bCs/>
                <w:szCs w:val="24"/>
                <w:lang w:eastAsia="ar-SA"/>
              </w:rPr>
            </w:pPr>
            <w:r w:rsidRPr="00863E49">
              <w:rPr>
                <w:rFonts w:eastAsia="TimesNewRoman"/>
                <w:b/>
                <w:bCs/>
                <w:szCs w:val="24"/>
                <w:lang w:eastAsia="ar-SA"/>
              </w:rPr>
              <w:t xml:space="preserve">Kvalifikaciniai reikalavimai </w:t>
            </w:r>
          </w:p>
        </w:tc>
        <w:tc>
          <w:tcPr>
            <w:tcW w:w="5343" w:type="dxa"/>
            <w:tcBorders>
              <w:top w:val="single" w:sz="1" w:space="0" w:color="000000"/>
              <w:left w:val="single" w:sz="1" w:space="0" w:color="000000"/>
              <w:bottom w:val="single" w:sz="1" w:space="0" w:color="000000"/>
              <w:right w:val="single" w:sz="1" w:space="0" w:color="000000"/>
            </w:tcBorders>
            <w:shd w:val="clear" w:color="auto" w:fill="auto"/>
          </w:tcPr>
          <w:p w:rsidR="00863E49" w:rsidRPr="00863E49" w:rsidRDefault="00863E49" w:rsidP="00863E49">
            <w:pPr>
              <w:suppressAutoHyphens/>
              <w:autoSpaceDE w:val="0"/>
              <w:snapToGrid w:val="0"/>
              <w:spacing w:after="0" w:line="240" w:lineRule="auto"/>
              <w:jc w:val="both"/>
              <w:rPr>
                <w:rFonts w:eastAsia="TimesNewRoman"/>
                <w:b/>
                <w:bCs/>
                <w:szCs w:val="24"/>
                <w:lang w:eastAsia="ar-SA"/>
              </w:rPr>
            </w:pPr>
            <w:r w:rsidRPr="00863E49">
              <w:rPr>
                <w:rFonts w:eastAsia="TimesNewRoman"/>
                <w:b/>
                <w:bCs/>
                <w:szCs w:val="24"/>
                <w:lang w:eastAsia="ar-SA"/>
              </w:rPr>
              <w:t>Kvalifikacinius reikalavimus įrodantys dokumentai</w:t>
            </w:r>
          </w:p>
        </w:tc>
      </w:tr>
      <w:tr w:rsidR="00863E49" w:rsidRPr="00863E49" w:rsidTr="0086572E">
        <w:tc>
          <w:tcPr>
            <w:tcW w:w="540" w:type="dxa"/>
            <w:tcBorders>
              <w:left w:val="single" w:sz="1" w:space="0" w:color="000000"/>
              <w:bottom w:val="single" w:sz="2" w:space="0" w:color="000000"/>
            </w:tcBorders>
            <w:shd w:val="clear" w:color="auto" w:fill="auto"/>
          </w:tcPr>
          <w:p w:rsidR="00863E49" w:rsidRPr="00863E49" w:rsidRDefault="00863E49" w:rsidP="00863E49">
            <w:pPr>
              <w:suppressLineNumbers/>
              <w:suppressAutoHyphens/>
              <w:snapToGrid w:val="0"/>
              <w:spacing w:after="0" w:line="240" w:lineRule="auto"/>
              <w:jc w:val="both"/>
              <w:rPr>
                <w:rFonts w:eastAsia="Times New Roman"/>
                <w:szCs w:val="24"/>
                <w:lang w:eastAsia="ar-SA"/>
              </w:rPr>
            </w:pPr>
            <w:r w:rsidRPr="00863E49">
              <w:rPr>
                <w:rFonts w:eastAsia="Times New Roman"/>
                <w:szCs w:val="24"/>
                <w:lang w:eastAsia="ar-SA"/>
              </w:rPr>
              <w:t>1.</w:t>
            </w:r>
          </w:p>
        </w:tc>
        <w:tc>
          <w:tcPr>
            <w:tcW w:w="3780" w:type="dxa"/>
            <w:tcBorders>
              <w:left w:val="single" w:sz="1" w:space="0" w:color="000000"/>
              <w:bottom w:val="single" w:sz="2" w:space="0" w:color="000000"/>
            </w:tcBorders>
            <w:shd w:val="clear" w:color="auto" w:fill="auto"/>
          </w:tcPr>
          <w:p w:rsidR="00863E49" w:rsidRPr="00863E49" w:rsidRDefault="00863E49" w:rsidP="00863E49">
            <w:pPr>
              <w:suppressAutoHyphens/>
              <w:autoSpaceDE w:val="0"/>
              <w:snapToGrid w:val="0"/>
              <w:spacing w:after="0" w:line="240" w:lineRule="auto"/>
              <w:jc w:val="both"/>
              <w:rPr>
                <w:rFonts w:eastAsia="TimesNewRoman"/>
                <w:szCs w:val="24"/>
                <w:lang w:eastAsia="ar-SA"/>
              </w:rPr>
            </w:pPr>
            <w:r w:rsidRPr="00863E49">
              <w:rPr>
                <w:rFonts w:eastAsia="TimesNewRoman"/>
                <w:szCs w:val="24"/>
                <w:lang w:eastAsia="ar-SA"/>
              </w:rPr>
              <w:t>Tiekėjas turi teisę verstis ta ūkine veikla, kuri</w:t>
            </w:r>
          </w:p>
          <w:p w:rsidR="00863E49" w:rsidRPr="00863E49" w:rsidRDefault="00863E49" w:rsidP="00863E49">
            <w:pPr>
              <w:suppressAutoHyphens/>
              <w:autoSpaceDE w:val="0"/>
              <w:spacing w:after="0" w:line="240" w:lineRule="auto"/>
              <w:jc w:val="both"/>
              <w:rPr>
                <w:rFonts w:eastAsia="TimesNewRoman"/>
                <w:szCs w:val="24"/>
                <w:lang w:eastAsia="ar-SA"/>
              </w:rPr>
            </w:pPr>
            <w:r w:rsidRPr="00863E49">
              <w:rPr>
                <w:rFonts w:eastAsia="TimesNewRoman"/>
                <w:szCs w:val="24"/>
                <w:lang w:eastAsia="ar-SA"/>
              </w:rPr>
              <w:t>reikalinga pirkimo sutarčiai vykdyti</w:t>
            </w:r>
          </w:p>
        </w:tc>
        <w:tc>
          <w:tcPr>
            <w:tcW w:w="5343" w:type="dxa"/>
            <w:tcBorders>
              <w:left w:val="single" w:sz="1" w:space="0" w:color="000000"/>
              <w:bottom w:val="single" w:sz="2" w:space="0" w:color="000000"/>
              <w:right w:val="single" w:sz="1" w:space="0" w:color="000000"/>
            </w:tcBorders>
            <w:shd w:val="clear" w:color="auto" w:fill="auto"/>
          </w:tcPr>
          <w:p w:rsidR="00863E49" w:rsidRPr="00863E49" w:rsidRDefault="00863E49" w:rsidP="00863E49">
            <w:pPr>
              <w:suppressAutoHyphens/>
              <w:autoSpaceDE w:val="0"/>
              <w:snapToGrid w:val="0"/>
              <w:spacing w:after="0" w:line="240" w:lineRule="auto"/>
              <w:jc w:val="both"/>
              <w:rPr>
                <w:rFonts w:eastAsia="TimesNewRoman"/>
                <w:szCs w:val="24"/>
                <w:lang w:eastAsia="ar-SA"/>
              </w:rPr>
            </w:pPr>
            <w:r w:rsidRPr="00863E49">
              <w:rPr>
                <w:rFonts w:eastAsia="TimesNewRoman"/>
                <w:szCs w:val="24"/>
                <w:lang w:eastAsia="ar-SA"/>
              </w:rPr>
              <w:t>Pateikiamos tiekėjo (juridinio asmens) registravimo pažymėjimo tinkamai patvirtinta kopija arb</w:t>
            </w:r>
            <w:r w:rsidR="00973E45">
              <w:rPr>
                <w:rFonts w:eastAsia="TimesNewRoman"/>
                <w:szCs w:val="24"/>
                <w:lang w:eastAsia="ar-SA"/>
              </w:rPr>
              <w:t>a atitinkamos užsienio šalies</w:t>
            </w:r>
            <w:r w:rsidRPr="00863E49">
              <w:rPr>
                <w:rFonts w:eastAsia="TimesNewRoman"/>
                <w:szCs w:val="24"/>
                <w:lang w:eastAsia="ar-SA"/>
              </w:rPr>
              <w:t xml:space="preserve">  institucijos (profesinių ar veiklos tvarkytojų, valstybės įgaliotų institucijų pažymos, kaip yra nustatyta toje valstybėje, kurioje tiekėjas registruotas) išduotas dokumentas (originalas arba tinkamai patvirtintos kopijos). Pateikiamas skenuotas dokumentas elektroninėmis priemonėmis, pasirašytas elektroniniu parašu.</w:t>
            </w:r>
          </w:p>
        </w:tc>
      </w:tr>
      <w:tr w:rsidR="00863E49" w:rsidRPr="00863E49" w:rsidTr="0086572E">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863E49" w:rsidRPr="00863E49" w:rsidRDefault="00863E49" w:rsidP="00863E49">
            <w:pPr>
              <w:suppressLineNumbers/>
              <w:suppressAutoHyphens/>
              <w:snapToGrid w:val="0"/>
              <w:spacing w:after="0" w:line="240" w:lineRule="auto"/>
              <w:jc w:val="both"/>
              <w:rPr>
                <w:rFonts w:eastAsia="Times New Roman"/>
                <w:szCs w:val="24"/>
                <w:lang w:eastAsia="ar-SA"/>
              </w:rPr>
            </w:pPr>
            <w:r w:rsidRPr="00863E49">
              <w:rPr>
                <w:rFonts w:eastAsia="Times New Roman"/>
                <w:szCs w:val="24"/>
                <w:lang w:eastAsia="ar-SA"/>
              </w:rPr>
              <w:t>2.</w:t>
            </w:r>
          </w:p>
        </w:tc>
        <w:tc>
          <w:tcPr>
            <w:tcW w:w="3780" w:type="dxa"/>
            <w:tcBorders>
              <w:top w:val="single" w:sz="2" w:space="0" w:color="000000"/>
              <w:left w:val="single" w:sz="2" w:space="0" w:color="000000"/>
              <w:bottom w:val="single" w:sz="2" w:space="0" w:color="000000"/>
              <w:right w:val="single" w:sz="2" w:space="0" w:color="000000"/>
            </w:tcBorders>
            <w:shd w:val="clear" w:color="auto" w:fill="auto"/>
          </w:tcPr>
          <w:p w:rsidR="00863E49" w:rsidRPr="00863E49" w:rsidRDefault="00863E49" w:rsidP="00863E49">
            <w:pPr>
              <w:suppressAutoHyphens/>
              <w:autoSpaceDE w:val="0"/>
              <w:snapToGrid w:val="0"/>
              <w:spacing w:after="0" w:line="240" w:lineRule="auto"/>
              <w:jc w:val="both"/>
              <w:rPr>
                <w:rFonts w:eastAsia="TimesNewRoman"/>
                <w:szCs w:val="24"/>
                <w:lang w:eastAsia="ar-SA"/>
              </w:rPr>
            </w:pPr>
            <w:r w:rsidRPr="00863E49">
              <w:rPr>
                <w:rFonts w:eastAsia="TimesNewRoman"/>
                <w:szCs w:val="24"/>
                <w:lang w:eastAsia="ar-SA"/>
              </w:rPr>
              <w:t>Tiekėjas nėra padaręs rimto profesinio pažeidimo (konkurencijos, darbo, darbuotojų saugos ir sveikatos, aplinkosaugos teisės aktų pažeidimo), už kurį tiekėjui (fiziniam asmeniui) yra paskirta administracinė nuobauda, arba tiekėjui (juridiniam asmeniui) – ekonominė sankcija, nustatyta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tc>
        <w:tc>
          <w:tcPr>
            <w:tcW w:w="5343" w:type="dxa"/>
            <w:tcBorders>
              <w:top w:val="single" w:sz="2" w:space="0" w:color="000000"/>
              <w:left w:val="single" w:sz="2" w:space="0" w:color="000000"/>
              <w:bottom w:val="single" w:sz="2" w:space="0" w:color="000000"/>
              <w:right w:val="single" w:sz="2" w:space="0" w:color="000000"/>
            </w:tcBorders>
            <w:shd w:val="clear" w:color="auto" w:fill="auto"/>
          </w:tcPr>
          <w:p w:rsidR="00863E49" w:rsidRPr="00863E49" w:rsidRDefault="00863E49" w:rsidP="00863E49">
            <w:pPr>
              <w:suppressAutoHyphens/>
              <w:autoSpaceDE w:val="0"/>
              <w:snapToGrid w:val="0"/>
              <w:spacing w:after="0" w:line="240" w:lineRule="auto"/>
              <w:jc w:val="both"/>
              <w:rPr>
                <w:rFonts w:eastAsia="TimesNewRoman"/>
                <w:szCs w:val="24"/>
                <w:lang w:eastAsia="ar-SA"/>
              </w:rPr>
            </w:pPr>
            <w:r w:rsidRPr="00863E49">
              <w:rPr>
                <w:rFonts w:eastAsia="TimesNewRoman"/>
                <w:szCs w:val="24"/>
                <w:lang w:eastAsia="ar-SA"/>
              </w:rPr>
              <w:t>Pateikia</w:t>
            </w:r>
            <w:r w:rsidR="002D2D03">
              <w:rPr>
                <w:rFonts w:eastAsia="TimesNewRoman"/>
                <w:szCs w:val="24"/>
                <w:lang w:eastAsia="ar-SA"/>
              </w:rPr>
              <w:t>ma</w:t>
            </w:r>
            <w:r w:rsidRPr="00863E49">
              <w:rPr>
                <w:rFonts w:eastAsia="TimesNewRoman"/>
                <w:szCs w:val="24"/>
                <w:lang w:eastAsia="ar-SA"/>
              </w:rPr>
              <w:t xml:space="preserve"> tiekėjo deklaracija. </w:t>
            </w:r>
          </w:p>
          <w:p w:rsidR="00863E49" w:rsidRPr="00863E49" w:rsidRDefault="00863E49" w:rsidP="00863E49">
            <w:pPr>
              <w:suppressAutoHyphens/>
              <w:autoSpaceDE w:val="0"/>
              <w:spacing w:after="0" w:line="240" w:lineRule="auto"/>
              <w:jc w:val="both"/>
              <w:rPr>
                <w:rFonts w:eastAsia="TimesNewRoman"/>
                <w:szCs w:val="24"/>
                <w:lang w:eastAsia="ar-SA"/>
              </w:rPr>
            </w:pPr>
            <w:r w:rsidRPr="00863E49">
              <w:rPr>
                <w:rFonts w:eastAsia="TimesNewRoman"/>
                <w:szCs w:val="24"/>
                <w:lang w:eastAsia="ar-SA"/>
              </w:rPr>
              <w:t>Pateiki</w:t>
            </w:r>
            <w:r w:rsidR="002D2D03">
              <w:rPr>
                <w:rFonts w:eastAsia="TimesNewRoman"/>
                <w:szCs w:val="24"/>
                <w:lang w:eastAsia="ar-SA"/>
              </w:rPr>
              <w:t>a</w:t>
            </w:r>
            <w:r w:rsidRPr="00863E49">
              <w:rPr>
                <w:rFonts w:eastAsia="TimesNewRoman"/>
                <w:szCs w:val="24"/>
                <w:lang w:eastAsia="ar-SA"/>
              </w:rPr>
              <w:t>mas skenuotas dokumentas elektroninėmis priemonėmis,</w:t>
            </w:r>
          </w:p>
          <w:p w:rsidR="00863E49" w:rsidRPr="00863E49" w:rsidRDefault="00863E49" w:rsidP="00863E49">
            <w:pPr>
              <w:suppressAutoHyphens/>
              <w:autoSpaceDE w:val="0"/>
              <w:spacing w:after="0" w:line="240" w:lineRule="auto"/>
              <w:jc w:val="both"/>
              <w:rPr>
                <w:rFonts w:eastAsia="TimesNewRoman"/>
                <w:szCs w:val="24"/>
                <w:lang w:eastAsia="ar-SA"/>
              </w:rPr>
            </w:pPr>
            <w:r w:rsidRPr="00863E49">
              <w:rPr>
                <w:rFonts w:eastAsia="TimesNewRoman"/>
                <w:szCs w:val="24"/>
                <w:lang w:eastAsia="ar-SA"/>
              </w:rPr>
              <w:t>pasirašytas elektroniniu parašu.</w:t>
            </w:r>
          </w:p>
        </w:tc>
      </w:tr>
      <w:tr w:rsidR="007179D7" w:rsidRPr="00863E49" w:rsidTr="0086572E">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7179D7" w:rsidRPr="00863E49" w:rsidRDefault="007179D7" w:rsidP="00863E49">
            <w:pPr>
              <w:suppressLineNumbers/>
              <w:suppressAutoHyphens/>
              <w:snapToGrid w:val="0"/>
              <w:spacing w:after="0" w:line="240" w:lineRule="auto"/>
              <w:jc w:val="both"/>
              <w:rPr>
                <w:rFonts w:eastAsia="Times New Roman"/>
                <w:szCs w:val="24"/>
                <w:lang w:eastAsia="ar-SA"/>
              </w:rPr>
            </w:pPr>
            <w:r>
              <w:rPr>
                <w:rFonts w:eastAsia="Times New Roman"/>
                <w:szCs w:val="24"/>
                <w:lang w:eastAsia="ar-SA"/>
              </w:rPr>
              <w:lastRenderedPageBreak/>
              <w:t>3.</w:t>
            </w:r>
          </w:p>
        </w:tc>
        <w:tc>
          <w:tcPr>
            <w:tcW w:w="3780" w:type="dxa"/>
            <w:tcBorders>
              <w:top w:val="single" w:sz="2" w:space="0" w:color="000000"/>
              <w:left w:val="single" w:sz="2" w:space="0" w:color="000000"/>
              <w:bottom w:val="single" w:sz="2" w:space="0" w:color="000000"/>
              <w:right w:val="single" w:sz="2" w:space="0" w:color="000000"/>
            </w:tcBorders>
            <w:shd w:val="clear" w:color="auto" w:fill="auto"/>
          </w:tcPr>
          <w:p w:rsidR="007179D7" w:rsidRPr="007179D7" w:rsidRDefault="007179D7" w:rsidP="00863E49">
            <w:pPr>
              <w:suppressAutoHyphens/>
              <w:autoSpaceDE w:val="0"/>
              <w:snapToGrid w:val="0"/>
              <w:spacing w:after="0" w:line="240" w:lineRule="auto"/>
              <w:jc w:val="both"/>
              <w:rPr>
                <w:rFonts w:eastAsia="TimesNewRoman"/>
                <w:szCs w:val="24"/>
                <w:lang w:eastAsia="ar-SA"/>
              </w:rPr>
            </w:pPr>
            <w:r w:rsidRPr="007179D7">
              <w:rPr>
                <w:rFonts w:eastAsia="Times New Roman"/>
                <w:szCs w:val="24"/>
              </w:rPr>
              <w:t>Tiekėjo pateikiama informacija turi įrodyti, kad jo maisto produktai atitinka visus pirkimo dokumentuose nustatytus reikalavimus.</w:t>
            </w:r>
          </w:p>
        </w:tc>
        <w:tc>
          <w:tcPr>
            <w:tcW w:w="5343" w:type="dxa"/>
            <w:tcBorders>
              <w:top w:val="single" w:sz="2" w:space="0" w:color="000000"/>
              <w:left w:val="single" w:sz="2" w:space="0" w:color="000000"/>
              <w:bottom w:val="single" w:sz="2" w:space="0" w:color="000000"/>
              <w:right w:val="single" w:sz="2" w:space="0" w:color="000000"/>
            </w:tcBorders>
            <w:shd w:val="clear" w:color="auto" w:fill="auto"/>
          </w:tcPr>
          <w:p w:rsidR="007179D7" w:rsidRPr="007179D7" w:rsidRDefault="007179D7" w:rsidP="00863E49">
            <w:pPr>
              <w:suppressAutoHyphens/>
              <w:autoSpaceDE w:val="0"/>
              <w:snapToGrid w:val="0"/>
              <w:spacing w:after="0" w:line="240" w:lineRule="auto"/>
              <w:jc w:val="both"/>
              <w:rPr>
                <w:rFonts w:eastAsia="TimesNewRoman"/>
                <w:szCs w:val="24"/>
                <w:lang w:eastAsia="ar-SA"/>
              </w:rPr>
            </w:pPr>
            <w:r w:rsidRPr="007179D7">
              <w:rPr>
                <w:rFonts w:eastAsia="Times New Roman"/>
                <w:szCs w:val="24"/>
              </w:rPr>
              <w:t>Deklaracija</w:t>
            </w:r>
            <w:r w:rsidR="00447E59">
              <w:rPr>
                <w:rFonts w:eastAsia="Times New Roman"/>
                <w:szCs w:val="24"/>
              </w:rPr>
              <w:t xml:space="preserve"> (priedas Nr. 4</w:t>
            </w:r>
            <w:r w:rsidRPr="007179D7">
              <w:rPr>
                <w:rFonts w:eastAsia="Times New Roman"/>
                <w:szCs w:val="24"/>
              </w:rPr>
              <w:t>), kad siūlomi maisto produktai atitinka pirkimo dokumentuose nustatytus reikalavimus.</w:t>
            </w:r>
          </w:p>
        </w:tc>
      </w:tr>
      <w:tr w:rsidR="007179D7" w:rsidRPr="00863E49" w:rsidTr="0086572E">
        <w:tc>
          <w:tcPr>
            <w:tcW w:w="540" w:type="dxa"/>
            <w:tcBorders>
              <w:top w:val="single" w:sz="2" w:space="0" w:color="000000"/>
              <w:left w:val="single" w:sz="2" w:space="0" w:color="000000"/>
              <w:bottom w:val="single" w:sz="2" w:space="0" w:color="000000"/>
              <w:right w:val="single" w:sz="2" w:space="0" w:color="000000"/>
            </w:tcBorders>
            <w:shd w:val="clear" w:color="auto" w:fill="auto"/>
          </w:tcPr>
          <w:p w:rsidR="007179D7" w:rsidRDefault="007179D7" w:rsidP="00863E49">
            <w:pPr>
              <w:suppressLineNumbers/>
              <w:suppressAutoHyphens/>
              <w:snapToGrid w:val="0"/>
              <w:spacing w:after="0" w:line="240" w:lineRule="auto"/>
              <w:jc w:val="both"/>
              <w:rPr>
                <w:rFonts w:eastAsia="Times New Roman"/>
                <w:szCs w:val="24"/>
                <w:lang w:eastAsia="ar-SA"/>
              </w:rPr>
            </w:pPr>
            <w:r>
              <w:rPr>
                <w:rFonts w:eastAsia="Times New Roman"/>
                <w:szCs w:val="24"/>
                <w:lang w:eastAsia="ar-SA"/>
              </w:rPr>
              <w:t>4.</w:t>
            </w:r>
          </w:p>
        </w:tc>
        <w:tc>
          <w:tcPr>
            <w:tcW w:w="3780" w:type="dxa"/>
            <w:tcBorders>
              <w:top w:val="single" w:sz="2" w:space="0" w:color="000000"/>
              <w:left w:val="single" w:sz="2" w:space="0" w:color="000000"/>
              <w:bottom w:val="single" w:sz="2" w:space="0" w:color="000000"/>
              <w:right w:val="single" w:sz="2" w:space="0" w:color="000000"/>
            </w:tcBorders>
            <w:shd w:val="clear" w:color="auto" w:fill="auto"/>
          </w:tcPr>
          <w:p w:rsidR="007179D7" w:rsidRPr="007179D7" w:rsidRDefault="007179D7" w:rsidP="00863E49">
            <w:pPr>
              <w:suppressAutoHyphens/>
              <w:autoSpaceDE w:val="0"/>
              <w:snapToGrid w:val="0"/>
              <w:spacing w:after="0" w:line="240" w:lineRule="auto"/>
              <w:jc w:val="both"/>
              <w:rPr>
                <w:rFonts w:eastAsia="Times New Roman"/>
                <w:szCs w:val="24"/>
              </w:rPr>
            </w:pPr>
            <w:r w:rsidRPr="007179D7">
              <w:rPr>
                <w:rFonts w:eastAsia="Times New Roman"/>
                <w:szCs w:val="24"/>
              </w:rPr>
              <w:t>Tiekėjas turi teisę verstis ta veikla, kuri reikalinga pirkimo sutarčiai įvykdyti.</w:t>
            </w:r>
          </w:p>
        </w:tc>
        <w:tc>
          <w:tcPr>
            <w:tcW w:w="5343" w:type="dxa"/>
            <w:tcBorders>
              <w:top w:val="single" w:sz="2" w:space="0" w:color="000000"/>
              <w:left w:val="single" w:sz="2" w:space="0" w:color="000000"/>
              <w:bottom w:val="single" w:sz="2" w:space="0" w:color="000000"/>
              <w:right w:val="single" w:sz="2" w:space="0" w:color="000000"/>
            </w:tcBorders>
            <w:shd w:val="clear" w:color="auto" w:fill="auto"/>
          </w:tcPr>
          <w:p w:rsidR="007179D7" w:rsidRPr="007179D7" w:rsidRDefault="007179D7" w:rsidP="00863E49">
            <w:pPr>
              <w:suppressAutoHyphens/>
              <w:autoSpaceDE w:val="0"/>
              <w:snapToGrid w:val="0"/>
              <w:spacing w:after="0" w:line="240" w:lineRule="auto"/>
              <w:jc w:val="both"/>
              <w:rPr>
                <w:rFonts w:eastAsia="Times New Roman"/>
                <w:szCs w:val="24"/>
              </w:rPr>
            </w:pPr>
            <w:r w:rsidRPr="007179D7">
              <w:rPr>
                <w:rFonts w:eastAsia="Times New Roman"/>
                <w:szCs w:val="24"/>
              </w:rPr>
              <w:t>Valstybinės maisto ir veterinarijos tarnybos išduotas galiojantis Maisto tvarkymo subjekto patvirtinimo pažymėjimas ir (ar) maisto tvarkymo subjekto veterinarinis patvirtinimas, ir (ar) patvirtinimas, kad jis yra įregistruotas Maisto tvarkymo subjektų registre ir turi atpažinimo numerį.</w:t>
            </w:r>
          </w:p>
        </w:tc>
      </w:tr>
    </w:tbl>
    <w:p w:rsidR="00863E49" w:rsidRPr="00863E49" w:rsidRDefault="00863E49" w:rsidP="00863E49">
      <w:pPr>
        <w:keepNext/>
        <w:suppressAutoHyphens/>
        <w:spacing w:before="360" w:after="360" w:line="240" w:lineRule="auto"/>
        <w:ind w:firstLine="720"/>
        <w:jc w:val="center"/>
        <w:outlineLvl w:val="0"/>
        <w:rPr>
          <w:rFonts w:eastAsia="Times New Roman"/>
          <w:b/>
          <w:szCs w:val="24"/>
          <w:lang w:eastAsia="ar-SA"/>
        </w:rPr>
      </w:pPr>
      <w:bookmarkStart w:id="2" w:name="__RefHeading__17_880274392"/>
      <w:r w:rsidRPr="00863E49">
        <w:rPr>
          <w:rFonts w:eastAsia="Times New Roman"/>
          <w:b/>
          <w:szCs w:val="24"/>
          <w:lang w:eastAsia="ar-SA"/>
        </w:rPr>
        <w:t>4</w:t>
      </w:r>
      <w:bookmarkEnd w:id="2"/>
      <w:r w:rsidRPr="00863E49">
        <w:rPr>
          <w:rFonts w:eastAsia="Times New Roman"/>
          <w:b/>
          <w:szCs w:val="24"/>
          <w:lang w:eastAsia="ar-SA"/>
        </w:rPr>
        <w:t>. PASIŪLYMŲ RENGIMAS, PATEIKIMAS, KEITIMAS</w:t>
      </w:r>
    </w:p>
    <w:p w:rsidR="00863E49" w:rsidRPr="00863E49" w:rsidRDefault="00863E49" w:rsidP="00863E49">
      <w:pPr>
        <w:keepNext/>
        <w:suppressAutoHyphens/>
        <w:spacing w:after="0" w:line="240" w:lineRule="auto"/>
        <w:jc w:val="both"/>
        <w:outlineLvl w:val="2"/>
        <w:rPr>
          <w:rFonts w:eastAsia="Times New Roman"/>
          <w:bCs/>
          <w:szCs w:val="24"/>
          <w:lang w:eastAsia="ar-SA"/>
        </w:rPr>
      </w:pPr>
      <w:r w:rsidRPr="00863E49">
        <w:rPr>
          <w:rFonts w:eastAsia="Times New Roman"/>
          <w:szCs w:val="24"/>
          <w:lang w:eastAsia="ar-SA"/>
        </w:rPr>
        <w:t xml:space="preserve">             4.1. Pasiūlymas turi būti pateikiamas tik elektroninėmis priemonėmis, naudojant CVP IS, pasiekiamoje adresu </w:t>
      </w:r>
      <w:hyperlink r:id="rId7" w:history="1">
        <w:r w:rsidRPr="00863E49">
          <w:rPr>
            <w:rFonts w:eastAsia="Times New Roman"/>
            <w:color w:val="0000FF"/>
            <w:u w:val="single"/>
            <w:lang w:eastAsia="ar-SA"/>
          </w:rPr>
          <w:t>https://pirkimai.eviesiejipirkimai.lt</w:t>
        </w:r>
      </w:hyperlink>
      <w:r w:rsidRPr="00863E49">
        <w:rPr>
          <w:rFonts w:eastAsia="Times New Roman"/>
          <w:szCs w:val="24"/>
          <w:lang w:eastAsia="ar-SA"/>
        </w:rPr>
        <w:t xml:space="preserve">. Pasiūlymai, pateikti popierinėje formoje arba ne perkančiosios organizacijos nurodytomis elektroninėmis priemonėmis, bus atmesti kaip neatitinkantys pirkimo dokumentų reikalavimų. Pasiūlymus gali teikti tik CVP IS registruoti tiekėjai (nemokama registracija adresu </w:t>
      </w:r>
      <w:hyperlink r:id="rId8" w:history="1">
        <w:r w:rsidRPr="00863E49">
          <w:rPr>
            <w:rFonts w:eastAsia="Times New Roman"/>
            <w:color w:val="0000FF"/>
            <w:u w:val="single"/>
            <w:lang w:eastAsia="ar-SA"/>
          </w:rPr>
          <w:t>https://pirkimai.eviesiejipirkimai.lt</w:t>
        </w:r>
      </w:hyperlink>
      <w:r w:rsidRPr="00863E49">
        <w:rPr>
          <w:rFonts w:eastAsia="Times New Roman"/>
          <w:iCs/>
          <w:szCs w:val="24"/>
          <w:lang w:eastAsia="ar-SA"/>
        </w:rPr>
        <w:t xml:space="preserve">). Kiekvienas pasiūlyme pridedamas („prisegamas“) dokumentas turi būti pasirašytas saugiu elektroniniu parašu, atitinkančiu Lietuvos Respublikos elektroninio parašo įstatymo nustatytus reikalavimus. </w:t>
      </w:r>
      <w:r w:rsidRPr="00863E49">
        <w:rPr>
          <w:rFonts w:eastAsia="Times New Roman"/>
          <w:bCs/>
          <w:szCs w:val="24"/>
          <w:lang w:eastAsia="ar-SA"/>
        </w:rPr>
        <w:t xml:space="preserve">Visi dokumentai, patvirtinantys tiekėjų kvalifikacijos atitiktį pirkimo sąlygose nustatytiems kvalifikacijos reikalavimams, kiti pasiūlyme pateikiami dokumentai turi būti pateikti elektronine forma, t. y. tiesiogiai suformuoti elektroninėmis priemonėmis arba pateikiant </w:t>
      </w:r>
      <w:r w:rsidRPr="00863E49">
        <w:rPr>
          <w:rFonts w:eastAsia="Times New Roman"/>
          <w:szCs w:val="24"/>
          <w:lang w:eastAsia="ar-SA"/>
        </w:rPr>
        <w:t>skaitmenines dokumentų kopijas</w:t>
      </w:r>
      <w:r w:rsidRPr="00863E49">
        <w:rPr>
          <w:rFonts w:eastAsia="Times New Roman"/>
          <w:bCs/>
          <w:szCs w:val="24"/>
          <w:lang w:eastAsia="ar-SA"/>
        </w:rPr>
        <w:t xml:space="preserve"> (pvz. atestatai, pažymos, licencijos, leidimai, tiekėjo sąžiningumo deklaracija ir pan.). Pateikiami dokumentai ar skaitmeninės dokumentų kopijos turi būti prieinami naudojant nediskriminuojančius, visuotinai prieinamus duomenų failų formatus (pvz., </w:t>
      </w:r>
      <w:proofErr w:type="spellStart"/>
      <w:r w:rsidRPr="00863E49">
        <w:rPr>
          <w:rFonts w:eastAsia="Times New Roman"/>
          <w:bCs/>
          <w:szCs w:val="24"/>
          <w:lang w:eastAsia="ar-SA"/>
        </w:rPr>
        <w:t>pdf</w:t>
      </w:r>
      <w:proofErr w:type="spellEnd"/>
      <w:r w:rsidRPr="00863E49">
        <w:rPr>
          <w:rFonts w:eastAsia="Times New Roman"/>
          <w:bCs/>
          <w:szCs w:val="24"/>
          <w:lang w:eastAsia="ar-SA"/>
        </w:rPr>
        <w:t xml:space="preserve">, </w:t>
      </w:r>
      <w:proofErr w:type="spellStart"/>
      <w:r w:rsidRPr="00863E49">
        <w:rPr>
          <w:rFonts w:eastAsia="Times New Roman"/>
          <w:bCs/>
          <w:szCs w:val="24"/>
          <w:lang w:eastAsia="ar-SA"/>
        </w:rPr>
        <w:t>jpg</w:t>
      </w:r>
      <w:proofErr w:type="spellEnd"/>
      <w:r w:rsidRPr="00863E49">
        <w:rPr>
          <w:rFonts w:eastAsia="Times New Roman"/>
          <w:bCs/>
          <w:szCs w:val="24"/>
          <w:lang w:eastAsia="ar-SA"/>
        </w:rPr>
        <w:t xml:space="preserve">, </w:t>
      </w:r>
      <w:proofErr w:type="spellStart"/>
      <w:r w:rsidRPr="00863E49">
        <w:rPr>
          <w:rFonts w:eastAsia="Times New Roman"/>
          <w:bCs/>
          <w:szCs w:val="24"/>
          <w:lang w:eastAsia="ar-SA"/>
        </w:rPr>
        <w:t>doc</w:t>
      </w:r>
      <w:proofErr w:type="spellEnd"/>
      <w:r w:rsidRPr="00863E49">
        <w:rPr>
          <w:rFonts w:eastAsia="Times New Roman"/>
          <w:bCs/>
          <w:szCs w:val="24"/>
          <w:lang w:eastAsia="ar-SA"/>
        </w:rPr>
        <w:t xml:space="preserve"> ir kt.).</w:t>
      </w:r>
    </w:p>
    <w:p w:rsidR="00863E49" w:rsidRPr="00863E49" w:rsidRDefault="00863E49" w:rsidP="00863E49">
      <w:pPr>
        <w:keepNext/>
        <w:suppressAutoHyphens/>
        <w:spacing w:after="0" w:line="240" w:lineRule="auto"/>
        <w:jc w:val="both"/>
        <w:outlineLvl w:val="2"/>
        <w:rPr>
          <w:rFonts w:eastAsia="Times New Roman"/>
          <w:i/>
          <w:szCs w:val="24"/>
          <w:lang w:eastAsia="ar-SA"/>
        </w:rPr>
      </w:pPr>
      <w:r w:rsidRPr="00863E49">
        <w:rPr>
          <w:rFonts w:eastAsia="Times New Roman"/>
          <w:bCs/>
          <w:szCs w:val="24"/>
          <w:lang w:eastAsia="ar-SA"/>
        </w:rPr>
        <w:t xml:space="preserve">             4</w:t>
      </w:r>
      <w:r w:rsidRPr="00863E49">
        <w:rPr>
          <w:rFonts w:eastAsia="Times New Roman"/>
          <w:szCs w:val="24"/>
          <w:lang w:eastAsia="ar-SA"/>
        </w:rPr>
        <w:t>.2. Tiekėjo pasiūlymas bei kita korespondencija pateikiama lietuvių kalba</w:t>
      </w:r>
      <w:r w:rsidRPr="00863E49">
        <w:rPr>
          <w:rFonts w:eastAsia="Times New Roman"/>
          <w:i/>
          <w:szCs w:val="24"/>
          <w:lang w:eastAsia="ar-SA"/>
        </w:rPr>
        <w:t>.</w:t>
      </w:r>
    </w:p>
    <w:p w:rsidR="00863E49" w:rsidRPr="00863E49" w:rsidRDefault="00863E49" w:rsidP="00863E49">
      <w:pPr>
        <w:suppressAutoHyphens/>
        <w:spacing w:after="0" w:line="240" w:lineRule="auto"/>
        <w:jc w:val="both"/>
        <w:outlineLvl w:val="1"/>
        <w:rPr>
          <w:rFonts w:eastAsia="Times New Roman"/>
          <w:szCs w:val="24"/>
          <w:lang w:eastAsia="ar-SA"/>
        </w:rPr>
      </w:pPr>
      <w:r w:rsidRPr="00863E49">
        <w:rPr>
          <w:rFonts w:eastAsia="Times New Roman"/>
          <w:szCs w:val="24"/>
          <w:lang w:eastAsia="ar-SA"/>
        </w:rPr>
        <w:t xml:space="preserve">             4.3. Pasiūlymas turi būti pateiktas iki </w:t>
      </w:r>
      <w:r w:rsidRPr="00863E49">
        <w:rPr>
          <w:rFonts w:eastAsia="Times New Roman"/>
          <w:b/>
          <w:bCs/>
          <w:szCs w:val="24"/>
          <w:lang w:eastAsia="ar-SA"/>
        </w:rPr>
        <w:t>2018</w:t>
      </w:r>
      <w:r w:rsidR="008E1C0C">
        <w:rPr>
          <w:rFonts w:eastAsia="Times New Roman"/>
          <w:b/>
          <w:bCs/>
          <w:szCs w:val="24"/>
          <w:lang w:eastAsia="ar-SA"/>
        </w:rPr>
        <w:t xml:space="preserve"> m. rugsėjo 20 d. 11</w:t>
      </w:r>
      <w:r w:rsidRPr="00863E49">
        <w:rPr>
          <w:rFonts w:eastAsia="Times New Roman"/>
          <w:b/>
          <w:bCs/>
          <w:szCs w:val="24"/>
          <w:lang w:eastAsia="ar-SA"/>
        </w:rPr>
        <w:t>.00 val</w:t>
      </w:r>
      <w:r w:rsidRPr="00863E49">
        <w:rPr>
          <w:rFonts w:eastAsia="Times New Roman"/>
          <w:szCs w:val="24"/>
          <w:lang w:eastAsia="ar-SA"/>
        </w:rPr>
        <w:t xml:space="preserve">. </w:t>
      </w:r>
      <w:r w:rsidRPr="00863E49">
        <w:rPr>
          <w:rFonts w:eastAsia="Times New Roman"/>
          <w:b/>
          <w:szCs w:val="24"/>
          <w:u w:val="single"/>
          <w:lang w:eastAsia="ar-SA"/>
        </w:rPr>
        <w:t>tik elektroninėmis priemonėmis, naudojant CVP IS</w:t>
      </w:r>
      <w:r w:rsidRPr="00863E49">
        <w:rPr>
          <w:rFonts w:eastAsia="Times New Roman"/>
          <w:szCs w:val="24"/>
          <w:lang w:eastAsia="ar-SA"/>
        </w:rPr>
        <w:t xml:space="preserve">. Tiekėjui CVP IS susirašinėjimo priemonėmis paprašius, perkančioji organizacija CVP IS susirašinėjimo priemonėmis patvirtina, kad tiekėjo pasiūlymas yra gautas ir nurodo gavimo dieną, valandą ir minutę. </w:t>
      </w:r>
    </w:p>
    <w:p w:rsidR="00863E49" w:rsidRPr="00863E49" w:rsidRDefault="00863E49" w:rsidP="00863E49">
      <w:pPr>
        <w:suppressAutoHyphens/>
        <w:spacing w:after="0" w:line="240" w:lineRule="auto"/>
        <w:jc w:val="both"/>
        <w:outlineLvl w:val="1"/>
        <w:rPr>
          <w:rFonts w:eastAsia="Times New Roman"/>
          <w:szCs w:val="24"/>
          <w:lang w:eastAsia="ar-SA"/>
        </w:rPr>
      </w:pPr>
      <w:r w:rsidRPr="00863E49">
        <w:rPr>
          <w:rFonts w:eastAsia="Times New Roman"/>
          <w:szCs w:val="24"/>
          <w:lang w:eastAsia="ar-SA"/>
        </w:rPr>
        <w:t xml:space="preserve">             4.4. Prekių kainos pateikiamos eurais. Į prekės kainą įeina visi mokesčiai ir visos tiekėjo išlaidos (transportavimo ir kitos). PVM turi būti nurodomas atskirai.</w:t>
      </w:r>
    </w:p>
    <w:p w:rsidR="00863E49" w:rsidRPr="00863E49" w:rsidRDefault="00863E49" w:rsidP="00863E49">
      <w:pPr>
        <w:suppressAutoHyphens/>
        <w:spacing w:after="0" w:line="240" w:lineRule="auto"/>
        <w:jc w:val="both"/>
        <w:outlineLvl w:val="1"/>
        <w:rPr>
          <w:rFonts w:eastAsia="Times New Roman"/>
          <w:szCs w:val="24"/>
          <w:lang w:eastAsia="ar-SA"/>
        </w:rPr>
      </w:pPr>
      <w:r w:rsidRPr="00863E49">
        <w:rPr>
          <w:rFonts w:eastAsia="Times New Roman"/>
          <w:szCs w:val="24"/>
          <w:lang w:eastAsia="ar-SA"/>
        </w:rPr>
        <w:t xml:space="preserve">             4.5. Pasiūlyme turi būti nurodytas jo galiojimo terminas. Pasiūlymas turi galioti ne trumpiau kaip 60 dienų nuo pateikimo termino dienos. Jeigu pasiūlyme nenurodytas jo galiojimo laikas, laikoma, kad pasiūlymas galioja tiek, kiek numatyta pirkimo dokumentuose.</w:t>
      </w:r>
    </w:p>
    <w:p w:rsidR="00863E49" w:rsidRPr="00863E49" w:rsidRDefault="00863E49" w:rsidP="00863E49">
      <w:pPr>
        <w:suppressAutoHyphens/>
        <w:spacing w:after="0" w:line="240" w:lineRule="auto"/>
        <w:jc w:val="both"/>
        <w:outlineLvl w:val="1"/>
        <w:rPr>
          <w:rFonts w:eastAsia="Times New Roman"/>
          <w:szCs w:val="24"/>
          <w:lang w:eastAsia="ar-SA"/>
        </w:rPr>
      </w:pPr>
      <w:r w:rsidRPr="00863E49">
        <w:rPr>
          <w:rFonts w:eastAsia="Times New Roman"/>
          <w:szCs w:val="24"/>
          <w:lang w:eastAsia="ar-SA"/>
        </w:rPr>
        <w:t xml:space="preserve">            4.6. Perkančioji organizacija turi teisę pratęsti pasiūlymo pateikimo terminą. Apie naują pasiūlymų pateikimo terminą perkančioji organizacija paskelbia CVP IS bei praneša tik CVP IS priemonėmis prie pirkimo prisijungusiems tiekėjams.</w:t>
      </w:r>
    </w:p>
    <w:p w:rsidR="00863E49" w:rsidRPr="00863E49" w:rsidRDefault="00863E49" w:rsidP="00BA7584">
      <w:pPr>
        <w:tabs>
          <w:tab w:val="left" w:pos="851"/>
        </w:tabs>
        <w:suppressAutoHyphens/>
        <w:spacing w:after="0" w:line="240" w:lineRule="auto"/>
        <w:jc w:val="both"/>
        <w:outlineLvl w:val="1"/>
        <w:rPr>
          <w:rFonts w:eastAsia="Times New Roman"/>
          <w:szCs w:val="24"/>
          <w:lang w:eastAsia="ar-SA"/>
        </w:rPr>
      </w:pPr>
      <w:r w:rsidRPr="00863E49">
        <w:rPr>
          <w:rFonts w:eastAsia="Times New Roman"/>
          <w:szCs w:val="24"/>
          <w:lang w:eastAsia="ar-SA"/>
        </w:rPr>
        <w:t xml:space="preserve">          </w:t>
      </w:r>
      <w:r w:rsidR="00BA7584">
        <w:rPr>
          <w:rFonts w:eastAsia="Times New Roman"/>
          <w:szCs w:val="24"/>
          <w:lang w:eastAsia="ar-SA"/>
        </w:rPr>
        <w:t xml:space="preserve">  </w:t>
      </w:r>
      <w:r w:rsidRPr="00863E49">
        <w:rPr>
          <w:rFonts w:eastAsia="Times New Roman"/>
          <w:szCs w:val="24"/>
          <w:lang w:eastAsia="ar-SA"/>
        </w:rPr>
        <w:t>4.7. CVP IS priemonėmis pateiktą pasiūlymą tiekėjas iki nustatyto pasiūlymų pateikimo termino pabaigos gali atsiimti bei pakeisti.</w:t>
      </w:r>
    </w:p>
    <w:p w:rsidR="00863E49" w:rsidRPr="00863E49" w:rsidRDefault="00863E49" w:rsidP="00BA7584">
      <w:pPr>
        <w:tabs>
          <w:tab w:val="left" w:pos="993"/>
        </w:tabs>
        <w:suppressAutoHyphens/>
        <w:spacing w:after="0" w:line="240" w:lineRule="auto"/>
        <w:jc w:val="both"/>
        <w:outlineLvl w:val="1"/>
        <w:rPr>
          <w:rFonts w:eastAsia="Times New Roman"/>
          <w:szCs w:val="24"/>
          <w:lang w:eastAsia="ar-SA"/>
        </w:rPr>
      </w:pPr>
      <w:r w:rsidRPr="00863E49">
        <w:rPr>
          <w:rFonts w:eastAsia="Times New Roman"/>
          <w:szCs w:val="24"/>
          <w:lang w:eastAsia="ar-SA"/>
        </w:rPr>
        <w:t xml:space="preserve">          </w:t>
      </w:r>
      <w:r w:rsidR="00BA7584">
        <w:rPr>
          <w:rFonts w:eastAsia="Times New Roman"/>
          <w:szCs w:val="24"/>
          <w:lang w:eastAsia="ar-SA"/>
        </w:rPr>
        <w:t xml:space="preserve"> </w:t>
      </w:r>
      <w:r w:rsidRPr="00863E49">
        <w:rPr>
          <w:rFonts w:eastAsia="Times New Roman"/>
          <w:szCs w:val="24"/>
          <w:lang w:eastAsia="ar-SA"/>
        </w:rPr>
        <w:t xml:space="preserve"> 4.8. </w:t>
      </w:r>
      <w:bookmarkStart w:id="3" w:name="_Ref47705856"/>
      <w:r w:rsidRPr="00863E49">
        <w:rPr>
          <w:rFonts w:eastAsia="Times New Roman"/>
          <w:szCs w:val="24"/>
          <w:lang w:eastAsia="ar-SA"/>
        </w:rPr>
        <w:t xml:space="preserve">Tiekėjas pasiūlymą privalo pateikti pagal 2 priede pateiktą formą. </w:t>
      </w:r>
      <w:bookmarkEnd w:id="3"/>
    </w:p>
    <w:p w:rsidR="00863E49" w:rsidRPr="00863E49" w:rsidRDefault="00863E49" w:rsidP="00863E49">
      <w:pPr>
        <w:keepNext/>
        <w:suppressAutoHyphens/>
        <w:spacing w:before="360" w:after="360" w:line="240" w:lineRule="auto"/>
        <w:ind w:left="253" w:firstLine="647"/>
        <w:jc w:val="center"/>
        <w:outlineLvl w:val="0"/>
        <w:rPr>
          <w:rFonts w:eastAsia="Times New Roman"/>
          <w:b/>
          <w:szCs w:val="24"/>
          <w:lang w:eastAsia="ar-SA"/>
        </w:rPr>
      </w:pPr>
      <w:bookmarkStart w:id="4" w:name="__RefHeading__19_880274392"/>
      <w:r w:rsidRPr="00863E49">
        <w:rPr>
          <w:rFonts w:eastAsia="Times New Roman"/>
          <w:b/>
          <w:szCs w:val="24"/>
          <w:lang w:eastAsia="ar-SA"/>
        </w:rPr>
        <w:t>5</w:t>
      </w:r>
      <w:bookmarkEnd w:id="4"/>
      <w:r w:rsidRPr="00863E49">
        <w:rPr>
          <w:rFonts w:eastAsia="Times New Roman"/>
          <w:b/>
          <w:szCs w:val="24"/>
          <w:lang w:eastAsia="ar-SA"/>
        </w:rPr>
        <w:t>. PIRKIMO SĄLYGŲ PAAIŠKINIMAS IR PATIKSLINIMAS</w:t>
      </w:r>
    </w:p>
    <w:p w:rsidR="00863E49" w:rsidRPr="00863E49" w:rsidRDefault="00863E49" w:rsidP="00863E49">
      <w:pPr>
        <w:suppressAutoHyphens/>
        <w:spacing w:after="0" w:line="240" w:lineRule="auto"/>
        <w:ind w:firstLine="900"/>
        <w:jc w:val="both"/>
        <w:outlineLvl w:val="1"/>
        <w:rPr>
          <w:rFonts w:eastAsia="Times New Roman"/>
          <w:szCs w:val="24"/>
          <w:lang w:eastAsia="ar-SA"/>
        </w:rPr>
      </w:pPr>
      <w:r w:rsidRPr="00863E49">
        <w:rPr>
          <w:rFonts w:eastAsia="Times New Roman"/>
          <w:szCs w:val="24"/>
          <w:lang w:eastAsia="ar-SA"/>
        </w:rPr>
        <w:t xml:space="preserve">5.1 Pirkimo sąlygos gali būti paaiškinamos, patikslinamos tiekėjų iniciatyva, jiems CVP IS susirašinėjimo priemonėmis kreipiantis į perkančiąją organizaciją. Prašymai paaiškinti pirkimo sąlygas turi būti pateikiami perkančiajai organizacijai CVP IS susirašinėjimo priemonėmis ne vėliau kaip prieš </w:t>
      </w:r>
      <w:r w:rsidR="001B2C37">
        <w:rPr>
          <w:rFonts w:eastAsia="Times New Roman"/>
          <w:b/>
          <w:szCs w:val="24"/>
          <w:lang w:eastAsia="ar-SA"/>
        </w:rPr>
        <w:t>3</w:t>
      </w:r>
      <w:r w:rsidRPr="00863E49">
        <w:rPr>
          <w:rFonts w:eastAsia="Times New Roman"/>
          <w:b/>
          <w:szCs w:val="24"/>
          <w:lang w:eastAsia="ar-SA"/>
        </w:rPr>
        <w:t xml:space="preserve"> darbo dienas</w:t>
      </w:r>
      <w:r w:rsidRPr="00863E49">
        <w:rPr>
          <w:rFonts w:eastAsia="Times New Roman"/>
          <w:szCs w:val="24"/>
          <w:lang w:eastAsia="ar-SA"/>
        </w:rPr>
        <w:t xml:space="preserve"> iki pirkimo pasiūlymų pateikimo termino pabaigos. Perkančioji organizacija į gautą prašymą atsako ne vėliau kaip per </w:t>
      </w:r>
      <w:r w:rsidR="001B2C37">
        <w:rPr>
          <w:rFonts w:eastAsia="Times New Roman"/>
          <w:b/>
          <w:szCs w:val="24"/>
          <w:lang w:eastAsia="ar-SA"/>
        </w:rPr>
        <w:t>2</w:t>
      </w:r>
      <w:r w:rsidRPr="00863E49">
        <w:rPr>
          <w:rFonts w:eastAsia="Times New Roman"/>
          <w:b/>
          <w:szCs w:val="24"/>
          <w:lang w:eastAsia="ar-SA"/>
        </w:rPr>
        <w:t xml:space="preserve"> darbo dienas</w:t>
      </w:r>
      <w:r w:rsidRPr="00863E49">
        <w:rPr>
          <w:rFonts w:eastAsia="Times New Roman"/>
          <w:szCs w:val="24"/>
          <w:lang w:eastAsia="ar-SA"/>
        </w:rPr>
        <w:t xml:space="preserve"> nuo jo gavimo dienos. Perkančioji organizacija, atsakydama tiekė</w:t>
      </w:r>
      <w:r w:rsidR="001B2C37">
        <w:rPr>
          <w:rFonts w:eastAsia="Times New Roman"/>
          <w:szCs w:val="24"/>
          <w:lang w:eastAsia="ar-SA"/>
        </w:rPr>
        <w:t>jui, kartu siunčia paaiškinimus</w:t>
      </w:r>
      <w:r w:rsidRPr="00863E49">
        <w:rPr>
          <w:rFonts w:eastAsia="Times New Roman"/>
          <w:szCs w:val="24"/>
          <w:lang w:eastAsia="ar-SA"/>
        </w:rPr>
        <w:t xml:space="preserve"> ir visiems kitiems </w:t>
      </w:r>
      <w:r w:rsidRPr="00863E49">
        <w:rPr>
          <w:rFonts w:eastAsia="Times New Roman"/>
          <w:szCs w:val="24"/>
          <w:lang w:eastAsia="ar-SA"/>
        </w:rPr>
        <w:lastRenderedPageBreak/>
        <w:t xml:space="preserve">tiekėjams, kurie prisijungė prie pirkimo CVP IS priemonėmis, bet nenurodo, iš ko gavo prašymą duoti paaiškinimą. Atsakymas turi būti siunčiamas taip, kad tiekėjas jį gautų ne vėliau kaip likus </w:t>
      </w:r>
      <w:r w:rsidRPr="00863E49">
        <w:rPr>
          <w:rFonts w:eastAsia="Times New Roman"/>
          <w:b/>
          <w:szCs w:val="24"/>
          <w:lang w:eastAsia="ar-SA"/>
        </w:rPr>
        <w:t>1 darbo dienai</w:t>
      </w:r>
      <w:r w:rsidRPr="00863E49">
        <w:rPr>
          <w:rFonts w:eastAsia="Times New Roman"/>
          <w:szCs w:val="24"/>
          <w:lang w:eastAsia="ar-SA"/>
        </w:rPr>
        <w:t xml:space="preserve"> iki pasiūlymų pateikimo termino pabaigos. Perkančioji organizacija tiek aiškindama, tikslindama konkurso sąlygas savo iniciatyva, tiek tiekėjų iniciatyva visus paaiškinimus ir </w:t>
      </w:r>
      <w:proofErr w:type="spellStart"/>
      <w:r w:rsidRPr="00863E49">
        <w:rPr>
          <w:rFonts w:eastAsia="Times New Roman"/>
          <w:szCs w:val="24"/>
          <w:lang w:eastAsia="ar-SA"/>
        </w:rPr>
        <w:t>patikslinimus</w:t>
      </w:r>
      <w:proofErr w:type="spellEnd"/>
      <w:r w:rsidRPr="00863E49">
        <w:rPr>
          <w:rFonts w:eastAsia="Times New Roman"/>
          <w:szCs w:val="24"/>
          <w:lang w:eastAsia="ar-SA"/>
        </w:rPr>
        <w:t xml:space="preserve"> skelbia CVP IS. </w:t>
      </w:r>
    </w:p>
    <w:p w:rsidR="00863E49" w:rsidRPr="00863E49" w:rsidRDefault="00863E49" w:rsidP="00863E49">
      <w:pPr>
        <w:suppressAutoHyphens/>
        <w:spacing w:after="0" w:line="240" w:lineRule="auto"/>
        <w:ind w:firstLine="900"/>
        <w:jc w:val="both"/>
        <w:outlineLvl w:val="1"/>
        <w:rPr>
          <w:rFonts w:eastAsia="Times New Roman"/>
          <w:szCs w:val="24"/>
          <w:lang w:eastAsia="ar-SA"/>
        </w:rPr>
      </w:pPr>
      <w:r w:rsidRPr="00863E49">
        <w:rPr>
          <w:rFonts w:eastAsia="Times New Roman"/>
          <w:szCs w:val="24"/>
          <w:lang w:eastAsia="ar-SA"/>
        </w:rPr>
        <w:t>5.2. Nesibaigus pasiūlymų pateikimo terminui, perkančioji organizacija turi teisę savo iniciatyva paaiškinti, patikslinti pirkimo sąlygas.</w:t>
      </w:r>
    </w:p>
    <w:p w:rsidR="00863E49" w:rsidRPr="00863E49" w:rsidRDefault="00863E49" w:rsidP="00863E49">
      <w:pPr>
        <w:suppressAutoHyphens/>
        <w:spacing w:after="0" w:line="240" w:lineRule="auto"/>
        <w:ind w:firstLine="900"/>
        <w:jc w:val="both"/>
        <w:outlineLvl w:val="1"/>
        <w:rPr>
          <w:rFonts w:eastAsia="Times New Roman"/>
          <w:szCs w:val="24"/>
          <w:lang w:eastAsia="ar-SA"/>
        </w:rPr>
      </w:pPr>
      <w:r w:rsidRPr="00863E49">
        <w:rPr>
          <w:rFonts w:eastAsia="Times New Roman"/>
          <w:szCs w:val="24"/>
          <w:lang w:eastAsia="ar-SA"/>
        </w:rPr>
        <w:t>5.3. Perkančioji organizacija nerengs susitikimų su tiekėjais dėl pirkimo dokumentų paaiškinimų.</w:t>
      </w:r>
    </w:p>
    <w:p w:rsidR="00863E49" w:rsidRPr="00863E49" w:rsidRDefault="00863E49" w:rsidP="00863E49">
      <w:pPr>
        <w:suppressAutoHyphens/>
        <w:spacing w:after="0" w:line="240" w:lineRule="auto"/>
        <w:ind w:firstLine="900"/>
        <w:jc w:val="both"/>
        <w:outlineLvl w:val="1"/>
        <w:rPr>
          <w:rFonts w:eastAsia="Times New Roman"/>
          <w:szCs w:val="24"/>
          <w:lang w:eastAsia="ar-SA"/>
        </w:rPr>
      </w:pPr>
      <w:r w:rsidRPr="00863E49">
        <w:rPr>
          <w:rFonts w:eastAsia="Times New Roman"/>
          <w:szCs w:val="24"/>
          <w:lang w:eastAsia="ar-SA"/>
        </w:rPr>
        <w:t>5.4. Bet kokia informacija, pirkimo sąlygų paaiškinimai, pranešimai ar kitas perkančiosios organizacijos ir tiekėjo susirašinėjimas yra vykdomas tik CVP IS susirašinėjimo priemonėmis (pranešimus gaus pri</w:t>
      </w:r>
      <w:r w:rsidR="001B2C37">
        <w:rPr>
          <w:rFonts w:eastAsia="Times New Roman"/>
          <w:szCs w:val="24"/>
          <w:lang w:eastAsia="ar-SA"/>
        </w:rPr>
        <w:t>e pirkimo prisijungę tiekėjai).</w:t>
      </w:r>
      <w:r w:rsidRPr="00863E49">
        <w:rPr>
          <w:rFonts w:eastAsia="Times New Roman"/>
          <w:szCs w:val="24"/>
          <w:lang w:eastAsia="ar-SA"/>
        </w:rPr>
        <w:t xml:space="preserve"> Tiesioginį ryšį su </w:t>
      </w:r>
      <w:r w:rsidR="00923F53">
        <w:rPr>
          <w:rFonts w:eastAsia="Times New Roman"/>
          <w:szCs w:val="24"/>
          <w:lang w:eastAsia="ar-SA"/>
        </w:rPr>
        <w:t>tiekėjais įgaliotas palaikyti  p</w:t>
      </w:r>
      <w:r w:rsidRPr="00863E49">
        <w:rPr>
          <w:rFonts w:eastAsia="Times New Roman"/>
          <w:szCs w:val="24"/>
          <w:lang w:eastAsia="ar-SA"/>
        </w:rPr>
        <w:t>erkančiosios organizacijos viešųjų pirkimų komisijos narys Vygintas Petrikas, d. tel. (8 5) 260 6687.</w:t>
      </w:r>
    </w:p>
    <w:p w:rsidR="00863E49" w:rsidRPr="00863E49" w:rsidRDefault="00863E49" w:rsidP="00863E49">
      <w:pPr>
        <w:suppressAutoHyphens/>
        <w:spacing w:after="0" w:line="240" w:lineRule="auto"/>
        <w:ind w:firstLine="720"/>
        <w:jc w:val="both"/>
        <w:outlineLvl w:val="1"/>
        <w:rPr>
          <w:rFonts w:eastAsia="Times New Roman"/>
          <w:szCs w:val="24"/>
          <w:lang w:eastAsia="ar-SA"/>
        </w:rPr>
      </w:pPr>
      <w:r w:rsidRPr="00863E49">
        <w:rPr>
          <w:rFonts w:eastAsia="Times New Roman"/>
          <w:szCs w:val="24"/>
          <w:lang w:eastAsia="ar-SA"/>
        </w:rPr>
        <w:t xml:space="preserve">5.5. Tuo atveju, kai tikslinama paskelbta informacija, perkančioji organizacija atitinkamai patikslina skelbimą apie pirkimą ir prireikus pratęsia pasiūlymų pateikimo terminą protingumo kriterijų atitinkančiam terminui, per kurį tiekėjai, rengdami pasiūlymus, galėtų atsižvelgti į </w:t>
      </w:r>
      <w:proofErr w:type="spellStart"/>
      <w:r w:rsidRPr="00863E49">
        <w:rPr>
          <w:rFonts w:eastAsia="Times New Roman"/>
          <w:szCs w:val="24"/>
          <w:lang w:eastAsia="ar-SA"/>
        </w:rPr>
        <w:t>patikslinimus</w:t>
      </w:r>
      <w:proofErr w:type="spellEnd"/>
      <w:r w:rsidRPr="00863E49">
        <w:rPr>
          <w:rFonts w:eastAsia="Times New Roman"/>
          <w:szCs w:val="24"/>
          <w:lang w:eastAsia="ar-SA"/>
        </w:rPr>
        <w:t>. Apie pasiūlymų pateikimo termino pratęsimą pranešama patikslinant skelbimą. Pranešimai apie pasiūlymų pateikimo termino nukėlimą taip pat paskelbiami CVP IS ir išsiunčiami suinteresuotiems tiekėjams, jeigu tokie yra žinomi perkančiajai organizacijai.</w:t>
      </w:r>
    </w:p>
    <w:p w:rsidR="00863E49" w:rsidRPr="00863E49" w:rsidRDefault="00863E49" w:rsidP="00863E49">
      <w:pPr>
        <w:keepNext/>
        <w:suppressAutoHyphens/>
        <w:spacing w:before="360" w:after="360" w:line="240" w:lineRule="auto"/>
        <w:ind w:left="180" w:firstLine="540"/>
        <w:jc w:val="center"/>
        <w:outlineLvl w:val="0"/>
        <w:rPr>
          <w:rFonts w:eastAsia="Times New Roman"/>
          <w:b/>
          <w:bCs/>
          <w:szCs w:val="24"/>
          <w:lang w:eastAsia="ar-SA"/>
        </w:rPr>
      </w:pPr>
      <w:bookmarkStart w:id="5" w:name="__RefHeading__21_880274392"/>
      <w:r w:rsidRPr="00863E49">
        <w:rPr>
          <w:rFonts w:eastAsia="Times New Roman"/>
          <w:b/>
          <w:bCs/>
          <w:szCs w:val="24"/>
          <w:lang w:eastAsia="ar-SA"/>
        </w:rPr>
        <w:t>6</w:t>
      </w:r>
      <w:bookmarkEnd w:id="5"/>
      <w:r w:rsidRPr="00863E49">
        <w:rPr>
          <w:rFonts w:eastAsia="Times New Roman"/>
          <w:b/>
          <w:bCs/>
          <w:szCs w:val="24"/>
          <w:lang w:eastAsia="ar-SA"/>
        </w:rPr>
        <w:t>. VOKŲ SU PASIŪLYMAIS SVARSTYMO PROCEDŪROS</w:t>
      </w:r>
    </w:p>
    <w:p w:rsidR="00863E49" w:rsidRPr="00863E49" w:rsidRDefault="00863E49" w:rsidP="00863E49">
      <w:pPr>
        <w:suppressAutoHyphens/>
        <w:spacing w:after="0" w:line="240" w:lineRule="auto"/>
        <w:ind w:firstLine="720"/>
        <w:jc w:val="both"/>
        <w:outlineLvl w:val="1"/>
        <w:rPr>
          <w:rFonts w:eastAsia="Times New Roman"/>
          <w:b/>
          <w:bCs/>
          <w:szCs w:val="24"/>
          <w:lang w:eastAsia="ar-SA"/>
        </w:rPr>
      </w:pPr>
      <w:r w:rsidRPr="00863E49">
        <w:rPr>
          <w:rFonts w:eastAsia="Times New Roman"/>
          <w:szCs w:val="24"/>
          <w:lang w:eastAsia="ar-SA"/>
        </w:rPr>
        <w:t xml:space="preserve">6.1. </w:t>
      </w:r>
      <w:bookmarkStart w:id="6" w:name="_Ref58464629"/>
      <w:r w:rsidRPr="00863E49">
        <w:rPr>
          <w:rFonts w:eastAsia="Times New Roman"/>
          <w:szCs w:val="24"/>
          <w:lang w:eastAsia="ar-SA"/>
        </w:rPr>
        <w:t xml:space="preserve">Vokai su pasiūlymais (pradinis susipažinimas su tiekėjų pasiūlymais, gautais CVP IS priemonėmis - prilyginamas vokų atplėšimui) bus atplėšiami </w:t>
      </w:r>
      <w:r w:rsidR="00923F53">
        <w:rPr>
          <w:rFonts w:eastAsia="Times New Roman"/>
          <w:szCs w:val="24"/>
          <w:lang w:eastAsia="ar-SA"/>
        </w:rPr>
        <w:t>p</w:t>
      </w:r>
      <w:r w:rsidR="00BC63F0">
        <w:rPr>
          <w:rFonts w:eastAsia="Times New Roman"/>
          <w:szCs w:val="24"/>
          <w:lang w:eastAsia="ar-SA"/>
        </w:rPr>
        <w:t>erkančiosios organizacijos vieš</w:t>
      </w:r>
      <w:r w:rsidR="006F68F0">
        <w:rPr>
          <w:rFonts w:eastAsia="Times New Roman"/>
          <w:szCs w:val="24"/>
          <w:lang w:eastAsia="ar-SA"/>
        </w:rPr>
        <w:t>ų</w:t>
      </w:r>
      <w:r w:rsidR="00BC63F0">
        <w:rPr>
          <w:rFonts w:eastAsia="Times New Roman"/>
          <w:szCs w:val="24"/>
          <w:lang w:eastAsia="ar-SA"/>
        </w:rPr>
        <w:t>j</w:t>
      </w:r>
      <w:r w:rsidR="006F68F0">
        <w:rPr>
          <w:rFonts w:eastAsia="Times New Roman"/>
          <w:szCs w:val="24"/>
          <w:lang w:eastAsia="ar-SA"/>
        </w:rPr>
        <w:t>ų pirkimų</w:t>
      </w:r>
      <w:r w:rsidR="00BC63F0">
        <w:rPr>
          <w:rFonts w:eastAsia="Times New Roman"/>
          <w:szCs w:val="24"/>
          <w:lang w:eastAsia="ar-SA"/>
        </w:rPr>
        <w:t xml:space="preserve"> k</w:t>
      </w:r>
      <w:r w:rsidRPr="00863E49">
        <w:rPr>
          <w:rFonts w:eastAsia="Times New Roman"/>
          <w:szCs w:val="24"/>
          <w:lang w:eastAsia="ar-SA"/>
        </w:rPr>
        <w:t>omisijos</w:t>
      </w:r>
      <w:r w:rsidR="00BC63F0">
        <w:rPr>
          <w:rFonts w:eastAsia="Times New Roman"/>
          <w:szCs w:val="24"/>
          <w:lang w:eastAsia="ar-SA"/>
        </w:rPr>
        <w:t xml:space="preserve"> (toliau – Komisija)</w:t>
      </w:r>
      <w:r w:rsidRPr="00863E49">
        <w:rPr>
          <w:rFonts w:eastAsia="Times New Roman"/>
          <w:szCs w:val="24"/>
          <w:lang w:eastAsia="ar-SA"/>
        </w:rPr>
        <w:t xml:space="preserve"> posėdyje – </w:t>
      </w:r>
      <w:r w:rsidRPr="00863E49">
        <w:rPr>
          <w:rFonts w:eastAsia="Times New Roman"/>
          <w:b/>
          <w:bCs/>
          <w:szCs w:val="24"/>
          <w:lang w:eastAsia="ar-SA"/>
        </w:rPr>
        <w:t>2018 m.</w:t>
      </w:r>
      <w:r w:rsidR="001B2C37" w:rsidRPr="001B2C37">
        <w:rPr>
          <w:rFonts w:eastAsia="Times New Roman"/>
          <w:b/>
          <w:bCs/>
          <w:szCs w:val="24"/>
          <w:lang w:eastAsia="ar-SA"/>
        </w:rPr>
        <w:t xml:space="preserve"> </w:t>
      </w:r>
      <w:r w:rsidR="008E1C0C">
        <w:rPr>
          <w:rFonts w:eastAsia="Times New Roman"/>
          <w:b/>
          <w:bCs/>
          <w:szCs w:val="24"/>
          <w:lang w:eastAsia="ar-SA"/>
        </w:rPr>
        <w:t>rugsėjo 20</w:t>
      </w:r>
      <w:r w:rsidR="001B2C37" w:rsidRPr="00863E49">
        <w:rPr>
          <w:rFonts w:eastAsia="Times New Roman"/>
          <w:b/>
          <w:bCs/>
          <w:szCs w:val="24"/>
          <w:lang w:eastAsia="ar-SA"/>
        </w:rPr>
        <w:t xml:space="preserve"> d.</w:t>
      </w:r>
      <w:r w:rsidR="008E1C0C">
        <w:rPr>
          <w:rFonts w:eastAsia="Times New Roman"/>
          <w:b/>
          <w:bCs/>
          <w:szCs w:val="24"/>
          <w:lang w:eastAsia="ar-SA"/>
        </w:rPr>
        <w:t xml:space="preserve"> 11</w:t>
      </w:r>
      <w:r w:rsidRPr="00863E49">
        <w:rPr>
          <w:rFonts w:eastAsia="Times New Roman"/>
          <w:b/>
          <w:bCs/>
          <w:szCs w:val="24"/>
          <w:lang w:eastAsia="ar-SA"/>
        </w:rPr>
        <w:t>.45 val.</w:t>
      </w:r>
      <w:r w:rsidRPr="00863E49">
        <w:rPr>
          <w:rFonts w:eastAsia="Times New Roman"/>
          <w:szCs w:val="24"/>
          <w:lang w:eastAsia="ar-SA"/>
        </w:rPr>
        <w:t xml:space="preserve"> VšĮ dienos centre „Mes esame“ (2 aukšte, sekretoriate),</w:t>
      </w:r>
      <w:r w:rsidRPr="00863E49">
        <w:rPr>
          <w:rFonts w:eastAsia="Times New Roman"/>
          <w:bCs/>
          <w:szCs w:val="24"/>
          <w:lang w:eastAsia="ar-SA"/>
        </w:rPr>
        <w:t xml:space="preserve"> adresu: Pramonės g. 141, Vilnius LT-11115</w:t>
      </w:r>
      <w:r w:rsidRPr="00863E49">
        <w:rPr>
          <w:rFonts w:eastAsia="Times New Roman"/>
          <w:i/>
          <w:szCs w:val="24"/>
          <w:lang w:eastAsia="ar-SA"/>
        </w:rPr>
        <w:t>.</w:t>
      </w:r>
      <w:r w:rsidRPr="00863E49">
        <w:rPr>
          <w:rFonts w:eastAsia="Times New Roman"/>
          <w:b/>
          <w:bCs/>
          <w:szCs w:val="24"/>
          <w:lang w:eastAsia="ar-SA"/>
        </w:rPr>
        <w:t xml:space="preserve"> </w:t>
      </w:r>
      <w:bookmarkStart w:id="7" w:name="_GoBack"/>
      <w:bookmarkEnd w:id="7"/>
    </w:p>
    <w:p w:rsidR="00863E49" w:rsidRPr="00863E49" w:rsidRDefault="00863E49" w:rsidP="00863E49">
      <w:pPr>
        <w:keepNext/>
        <w:suppressAutoHyphens/>
        <w:spacing w:before="360" w:after="360" w:line="240" w:lineRule="auto"/>
        <w:ind w:left="180" w:firstLine="720"/>
        <w:jc w:val="center"/>
        <w:outlineLvl w:val="0"/>
        <w:rPr>
          <w:rFonts w:eastAsia="Times New Roman"/>
          <w:b/>
          <w:szCs w:val="24"/>
          <w:lang w:eastAsia="ar-SA"/>
        </w:rPr>
      </w:pPr>
      <w:bookmarkStart w:id="8" w:name="__RefHeading__23_880274392"/>
      <w:bookmarkEnd w:id="6"/>
      <w:r w:rsidRPr="00863E49">
        <w:rPr>
          <w:rFonts w:eastAsia="Times New Roman"/>
          <w:b/>
          <w:szCs w:val="24"/>
          <w:lang w:eastAsia="ar-SA"/>
        </w:rPr>
        <w:t>7</w:t>
      </w:r>
      <w:bookmarkEnd w:id="8"/>
      <w:r w:rsidRPr="00863E49">
        <w:rPr>
          <w:rFonts w:eastAsia="Times New Roman"/>
          <w:b/>
          <w:szCs w:val="24"/>
          <w:lang w:eastAsia="ar-SA"/>
        </w:rPr>
        <w:t>. PASIŪLYMŲ NAGRINĖJIMAS</w:t>
      </w:r>
    </w:p>
    <w:p w:rsidR="00863E49" w:rsidRPr="00863E49" w:rsidRDefault="00863E49" w:rsidP="00863E49">
      <w:pPr>
        <w:suppressAutoHyphens/>
        <w:spacing w:after="0" w:line="240" w:lineRule="auto"/>
        <w:ind w:firstLine="900"/>
        <w:jc w:val="both"/>
        <w:outlineLvl w:val="1"/>
        <w:rPr>
          <w:rFonts w:eastAsia="Times New Roman"/>
          <w:szCs w:val="24"/>
          <w:lang w:eastAsia="ar-SA"/>
        </w:rPr>
      </w:pPr>
      <w:r w:rsidRPr="00863E49">
        <w:rPr>
          <w:rFonts w:eastAsia="Times New Roman"/>
          <w:szCs w:val="24"/>
          <w:lang w:eastAsia="ar-SA"/>
        </w:rPr>
        <w:t>7.1. Iškilus klausimams dėl pasiūlymų turinio ir Komisijai CVP IS susirašinėjimo priemonėmis paprašius, tiekėjai privalo per Komisijos nurodytą terminą pateikti CVP IS susirašinėjimo priemonėmis papildomus paaiškinimus nekeisdami pasiūlymo esmės.</w:t>
      </w:r>
    </w:p>
    <w:p w:rsidR="00863E49" w:rsidRPr="00863E49" w:rsidRDefault="00863E49" w:rsidP="00863E49">
      <w:pPr>
        <w:suppressAutoHyphens/>
        <w:spacing w:after="0" w:line="240" w:lineRule="auto"/>
        <w:ind w:firstLine="900"/>
        <w:jc w:val="both"/>
        <w:outlineLvl w:val="1"/>
        <w:rPr>
          <w:rFonts w:eastAsia="Times New Roman"/>
          <w:szCs w:val="24"/>
          <w:lang w:eastAsia="ar-SA"/>
        </w:rPr>
      </w:pPr>
      <w:r w:rsidRPr="00863E49">
        <w:rPr>
          <w:rFonts w:eastAsia="Times New Roman"/>
          <w:szCs w:val="24"/>
          <w:lang w:eastAsia="ar-SA"/>
        </w:rPr>
        <w:t>7.2.</w:t>
      </w:r>
      <w:r w:rsidR="001B2C37">
        <w:rPr>
          <w:rFonts w:eastAsia="Times New Roman"/>
          <w:szCs w:val="24"/>
          <w:lang w:eastAsia="ar-SA"/>
        </w:rPr>
        <w:t xml:space="preserve"> </w:t>
      </w:r>
      <w:r w:rsidRPr="00863E49">
        <w:rPr>
          <w:rFonts w:eastAsia="Times New Roman"/>
          <w:szCs w:val="24"/>
          <w:lang w:eastAsia="ar-SA"/>
        </w:rPr>
        <w:t xml:space="preserve"> Jeigu pateiktame pasiūlyme Komisija randa pasiūlyme nurodytos kainos apskaičiavimo klaidų, ji privalo CVP IS susirašinėjimo priemonėmis paprašyti tiekėjų per jos nurodytą terminą ištaisyti pasiūlyme pastebėtas aritmetines klaidas, nekeičiant vokų su pasiūlymais atplėšimo posėdžio metu paskelbtos kainos. Taisydamas pasiūlyme nurodytas aritmetines klaidas, tiekėjas neturi teisės atsisakyti kainos sudedamųjų dalių arba papildyti kainą naujomis dalimis.</w:t>
      </w:r>
    </w:p>
    <w:p w:rsidR="00863E49" w:rsidRPr="00863E49" w:rsidRDefault="00863E49" w:rsidP="00863E49">
      <w:pPr>
        <w:suppressAutoHyphens/>
        <w:spacing w:after="0" w:line="240" w:lineRule="auto"/>
        <w:ind w:firstLine="900"/>
        <w:jc w:val="both"/>
        <w:outlineLvl w:val="1"/>
        <w:rPr>
          <w:rFonts w:eastAsia="Times New Roman"/>
          <w:szCs w:val="24"/>
          <w:lang w:eastAsia="ar-SA"/>
        </w:rPr>
      </w:pPr>
      <w:r w:rsidRPr="00863E49">
        <w:rPr>
          <w:rFonts w:eastAsia="Times New Roman"/>
          <w:szCs w:val="24"/>
          <w:lang w:eastAsia="ar-SA"/>
        </w:rPr>
        <w:t>7.3. Kai pateiktame pasiūlyme nurodoma neįprastai maža kaina, Komisija turi teisę, o ketindama atmesti pasiūlymą – privalo tiekėjo CVP IS susirašinėjimo priemonėmis paprašyti per Komisijos nurodytą terminą pateikti neįprastai mažos pasiūlymo kainos pagrindimą, įskaitant ir detalų kainų sudėtinių dalių pagrindimą. Perkančioji organizacija turi įvertinti riziką, ar tiekėjas, kurio pasiūlyme nurodyta neįprastai maža kaina, sugebės tinkamai įvykdyti pirkimo sutartį, bei užtikrinti, kad nebūtų sudaromos sąlygos konkurencijos iškraipymui. Perkančioji organizacija, vertindama, ar tiekėjo pateiktame pasiūlyme nurodyta kaina yra neįprastai maža, palygina tiekėjo pasiūlyme nurodytą kainą su rinkoje esančiomis analogiško pirkimo objekto kainomis bei su kitų tiekėjų pasiūlymuose nurodytomis kainomis. Jei tiekėjas kainos nepagrindžia, jo pasiūlymas atmetamas.</w:t>
      </w:r>
    </w:p>
    <w:p w:rsidR="00863E49" w:rsidRPr="00863E49" w:rsidRDefault="00863E49" w:rsidP="001B2C37">
      <w:pPr>
        <w:tabs>
          <w:tab w:val="left" w:pos="1418"/>
        </w:tabs>
        <w:suppressAutoHyphens/>
        <w:spacing w:after="0" w:line="240" w:lineRule="auto"/>
        <w:ind w:firstLine="900"/>
        <w:jc w:val="both"/>
        <w:outlineLvl w:val="1"/>
        <w:rPr>
          <w:rFonts w:eastAsia="Times New Roman"/>
          <w:szCs w:val="24"/>
          <w:lang w:eastAsia="ar-SA"/>
        </w:rPr>
      </w:pPr>
      <w:r w:rsidRPr="00863E49">
        <w:rPr>
          <w:rFonts w:eastAsia="Times New Roman"/>
          <w:szCs w:val="24"/>
          <w:lang w:eastAsia="ar-SA"/>
        </w:rPr>
        <w:t>7.4. Tiekėjo pateikto pasiūlymo turinio paaiškinimai, pasiūlyme nurodytų aritmetinių klaidų pataisymai, neįprastai mažos kainos pagrindimo dokumentai yra pateikiami tik CVP IS susirašinėjimo priemonėmis.</w:t>
      </w:r>
    </w:p>
    <w:p w:rsidR="00863E49" w:rsidRPr="00863E49" w:rsidRDefault="00863E49" w:rsidP="00863E49">
      <w:pPr>
        <w:keepNext/>
        <w:suppressAutoHyphens/>
        <w:spacing w:before="360" w:after="360" w:line="240" w:lineRule="auto"/>
        <w:ind w:firstLine="900"/>
        <w:jc w:val="center"/>
        <w:outlineLvl w:val="0"/>
        <w:rPr>
          <w:rFonts w:eastAsia="Times New Roman"/>
          <w:b/>
          <w:szCs w:val="24"/>
          <w:lang w:eastAsia="ar-SA"/>
        </w:rPr>
      </w:pPr>
      <w:bookmarkStart w:id="9" w:name="__RefHeading__25_880274392"/>
      <w:r w:rsidRPr="00863E49">
        <w:rPr>
          <w:rFonts w:eastAsia="Times New Roman"/>
          <w:b/>
          <w:szCs w:val="24"/>
          <w:lang w:eastAsia="ar-SA"/>
        </w:rPr>
        <w:lastRenderedPageBreak/>
        <w:t>8</w:t>
      </w:r>
      <w:bookmarkEnd w:id="9"/>
      <w:r w:rsidRPr="00863E49">
        <w:rPr>
          <w:rFonts w:eastAsia="Times New Roman"/>
          <w:b/>
          <w:szCs w:val="24"/>
          <w:lang w:eastAsia="ar-SA"/>
        </w:rPr>
        <w:t>. PASIŪLYMŲ ATMETIMO PRIEŽASTYS</w:t>
      </w:r>
    </w:p>
    <w:p w:rsidR="00863E49" w:rsidRPr="00863E49" w:rsidRDefault="00863E49" w:rsidP="00863E49">
      <w:pPr>
        <w:suppressAutoHyphens/>
        <w:spacing w:after="0" w:line="240" w:lineRule="auto"/>
        <w:ind w:firstLine="720"/>
        <w:jc w:val="both"/>
        <w:outlineLvl w:val="1"/>
        <w:rPr>
          <w:rFonts w:eastAsia="Times New Roman"/>
          <w:szCs w:val="24"/>
          <w:lang w:eastAsia="ar-SA"/>
        </w:rPr>
      </w:pPr>
      <w:r w:rsidRPr="00863E49">
        <w:rPr>
          <w:rFonts w:eastAsia="Times New Roman"/>
          <w:szCs w:val="24"/>
          <w:lang w:eastAsia="ar-SA"/>
        </w:rPr>
        <w:t>8.1. Komisija atmeta pasiūlymą, jeigu:</w:t>
      </w:r>
    </w:p>
    <w:p w:rsidR="00863E49" w:rsidRPr="00863E49" w:rsidRDefault="00863E49" w:rsidP="00863E49">
      <w:pPr>
        <w:keepNext/>
        <w:suppressAutoHyphens/>
        <w:spacing w:after="0" w:line="240" w:lineRule="auto"/>
        <w:ind w:firstLine="720"/>
        <w:jc w:val="both"/>
        <w:outlineLvl w:val="2"/>
        <w:rPr>
          <w:rFonts w:eastAsia="Times New Roman"/>
          <w:szCs w:val="24"/>
          <w:lang w:eastAsia="ar-SA"/>
        </w:rPr>
      </w:pPr>
      <w:r w:rsidRPr="00863E49">
        <w:rPr>
          <w:rFonts w:eastAsia="Times New Roman"/>
          <w:szCs w:val="24"/>
          <w:lang w:eastAsia="ar-SA"/>
        </w:rPr>
        <w:t>8.1.1.</w:t>
      </w:r>
      <w:r w:rsidR="00F31E49">
        <w:rPr>
          <w:rFonts w:eastAsia="Times New Roman"/>
          <w:szCs w:val="24"/>
          <w:lang w:eastAsia="ar-SA"/>
        </w:rPr>
        <w:t xml:space="preserve"> </w:t>
      </w:r>
      <w:r w:rsidRPr="00863E49">
        <w:rPr>
          <w:rFonts w:eastAsia="Times New Roman"/>
          <w:szCs w:val="24"/>
          <w:lang w:eastAsia="ar-SA"/>
        </w:rPr>
        <w:t xml:space="preserve"> Pasiūlymas neatitiko konkurso sąlygose nustatytų reikalavimų (pvz., tiekėjo pateikta techninė specifikacija neatitinka pirkimo dokumentuose nustatytų reikalavimų; nepateikta Tiekėjo sąžiningumo deklaracija; pateiktas CVP IS priemonėmis – pasiūlymas/dokumentai nepasirašyti konkurso sąlygose nurodytu būdu).</w:t>
      </w:r>
    </w:p>
    <w:p w:rsidR="00863E49" w:rsidRPr="00863E49" w:rsidRDefault="00863E49" w:rsidP="00863E49">
      <w:pPr>
        <w:keepNext/>
        <w:suppressAutoHyphens/>
        <w:spacing w:after="0" w:line="240" w:lineRule="auto"/>
        <w:ind w:firstLine="720"/>
        <w:jc w:val="both"/>
        <w:outlineLvl w:val="2"/>
        <w:rPr>
          <w:rFonts w:eastAsia="Times New Roman"/>
          <w:szCs w:val="24"/>
          <w:lang w:eastAsia="ar-SA"/>
        </w:rPr>
      </w:pPr>
      <w:r w:rsidRPr="00863E49">
        <w:rPr>
          <w:rFonts w:eastAsia="Times New Roman"/>
          <w:szCs w:val="24"/>
          <w:lang w:eastAsia="ar-SA"/>
        </w:rPr>
        <w:t xml:space="preserve">8.1.2. </w:t>
      </w:r>
      <w:r w:rsidR="00F31E49">
        <w:rPr>
          <w:rFonts w:eastAsia="Times New Roman"/>
          <w:szCs w:val="24"/>
          <w:lang w:eastAsia="ar-SA"/>
        </w:rPr>
        <w:t xml:space="preserve"> </w:t>
      </w:r>
      <w:r w:rsidRPr="00863E49">
        <w:rPr>
          <w:rFonts w:eastAsia="Times New Roman"/>
          <w:szCs w:val="24"/>
          <w:lang w:eastAsia="ar-SA"/>
        </w:rPr>
        <w:t>Tiekėjas per perkančiosios organizacijos nurodytą terminą neištaisė aritmetinių klaidų ir (ar) nepaaiškino pasiūlymo.</w:t>
      </w:r>
    </w:p>
    <w:p w:rsidR="00863E49" w:rsidRPr="00863E49" w:rsidRDefault="00F31E49" w:rsidP="00863E49">
      <w:pPr>
        <w:keepNext/>
        <w:suppressAutoHyphens/>
        <w:spacing w:after="0" w:line="240" w:lineRule="auto"/>
        <w:ind w:firstLine="720"/>
        <w:jc w:val="both"/>
        <w:outlineLvl w:val="2"/>
        <w:rPr>
          <w:rFonts w:eastAsia="Times New Roman"/>
          <w:szCs w:val="24"/>
          <w:lang w:eastAsia="ar-SA"/>
        </w:rPr>
      </w:pPr>
      <w:r>
        <w:rPr>
          <w:rFonts w:eastAsia="Times New Roman"/>
          <w:szCs w:val="24"/>
          <w:lang w:eastAsia="ar-SA"/>
        </w:rPr>
        <w:t xml:space="preserve">8.1.3. </w:t>
      </w:r>
      <w:r w:rsidR="00863E49" w:rsidRPr="00863E49">
        <w:rPr>
          <w:rFonts w:eastAsia="Times New Roman"/>
          <w:szCs w:val="24"/>
          <w:lang w:eastAsia="ar-SA"/>
        </w:rPr>
        <w:t>Visų tiekėjų, kurių pasiūlymai neatmesti dėl kitų priežasčių, buvo pasiūlytos per didelės, perkančiajai organizacijai nepriimtinos kainos.</w:t>
      </w:r>
    </w:p>
    <w:p w:rsidR="00863E49" w:rsidRPr="00863E49" w:rsidRDefault="00863E49" w:rsidP="00863E49">
      <w:pPr>
        <w:keepNext/>
        <w:suppressAutoHyphens/>
        <w:spacing w:after="0" w:line="240" w:lineRule="auto"/>
        <w:ind w:firstLine="720"/>
        <w:jc w:val="both"/>
        <w:outlineLvl w:val="2"/>
        <w:rPr>
          <w:rFonts w:eastAsia="Times New Roman"/>
          <w:szCs w:val="24"/>
          <w:lang w:eastAsia="ar-SA"/>
        </w:rPr>
      </w:pPr>
      <w:r w:rsidRPr="00863E49">
        <w:rPr>
          <w:rFonts w:eastAsia="Times New Roman"/>
          <w:szCs w:val="24"/>
          <w:lang w:eastAsia="ar-SA"/>
        </w:rPr>
        <w:t xml:space="preserve">8.1.4. </w:t>
      </w:r>
      <w:r w:rsidR="00F31E49">
        <w:rPr>
          <w:rFonts w:eastAsia="Times New Roman"/>
          <w:szCs w:val="24"/>
          <w:lang w:eastAsia="ar-SA"/>
        </w:rPr>
        <w:t xml:space="preserve"> </w:t>
      </w:r>
      <w:r w:rsidRPr="00863E49">
        <w:rPr>
          <w:rFonts w:eastAsia="Times New Roman"/>
          <w:szCs w:val="24"/>
          <w:lang w:eastAsia="ar-SA"/>
        </w:rPr>
        <w:t>Buvo pasiūlyta neįprastai maža kaina ir tiekėjas Komisijos prašymu nepateikė raštiško kainos sudėtinių dalių pagrindimo arba kitaip nepagrindė neįprastai mažos kainos.</w:t>
      </w:r>
    </w:p>
    <w:p w:rsidR="00863E49" w:rsidRDefault="00863E49" w:rsidP="00877F67">
      <w:pPr>
        <w:tabs>
          <w:tab w:val="left" w:pos="3045"/>
        </w:tabs>
        <w:suppressAutoHyphens/>
        <w:spacing w:after="0" w:line="240" w:lineRule="auto"/>
        <w:ind w:firstLine="720"/>
        <w:jc w:val="both"/>
        <w:rPr>
          <w:rFonts w:eastAsia="Times New Roman"/>
          <w:szCs w:val="24"/>
          <w:lang w:eastAsia="ar-SA"/>
        </w:rPr>
      </w:pPr>
      <w:r w:rsidRPr="00863E49">
        <w:rPr>
          <w:rFonts w:eastAsia="Times New Roman"/>
          <w:szCs w:val="24"/>
          <w:lang w:eastAsia="ar-SA"/>
        </w:rPr>
        <w:t>8.1.5.</w:t>
      </w:r>
      <w:r w:rsidRPr="00863E49">
        <w:rPr>
          <w:rFonts w:eastAsia="Times New Roman"/>
          <w:i/>
          <w:szCs w:val="24"/>
          <w:lang w:eastAsia="ar-SA"/>
        </w:rPr>
        <w:t xml:space="preserve"> </w:t>
      </w:r>
      <w:r w:rsidR="00F31E49">
        <w:rPr>
          <w:rFonts w:eastAsia="Times New Roman"/>
          <w:i/>
          <w:szCs w:val="24"/>
          <w:lang w:eastAsia="ar-SA"/>
        </w:rPr>
        <w:t xml:space="preserve"> </w:t>
      </w:r>
      <w:r w:rsidRPr="00863E49">
        <w:rPr>
          <w:rFonts w:eastAsia="Times New Roman"/>
          <w:szCs w:val="24"/>
          <w:lang w:eastAsia="ar-SA"/>
        </w:rPr>
        <w:t>Pasiūlymas buvo pateiktas ne perkančiosios organizacijos nurodytomis elektroninėmis CVP IS priemonėmis.</w:t>
      </w:r>
    </w:p>
    <w:p w:rsidR="00877F67" w:rsidRPr="00877F67" w:rsidRDefault="00877F67" w:rsidP="00877F67">
      <w:pPr>
        <w:tabs>
          <w:tab w:val="left" w:pos="3045"/>
        </w:tabs>
        <w:suppressAutoHyphens/>
        <w:spacing w:after="0" w:line="240" w:lineRule="auto"/>
        <w:ind w:firstLine="720"/>
        <w:jc w:val="both"/>
        <w:rPr>
          <w:rFonts w:eastAsia="Times New Roman"/>
          <w:sz w:val="12"/>
          <w:szCs w:val="12"/>
          <w:lang w:eastAsia="ar-SA"/>
        </w:rPr>
      </w:pPr>
    </w:p>
    <w:p w:rsidR="00863E49" w:rsidRPr="00863E49" w:rsidRDefault="00863E49" w:rsidP="00877F67">
      <w:pPr>
        <w:keepNext/>
        <w:suppressAutoHyphens/>
        <w:spacing w:after="0" w:line="240" w:lineRule="auto"/>
        <w:ind w:firstLine="720"/>
        <w:jc w:val="center"/>
        <w:outlineLvl w:val="0"/>
        <w:rPr>
          <w:rFonts w:eastAsia="Times New Roman"/>
          <w:b/>
          <w:szCs w:val="24"/>
          <w:lang w:eastAsia="ar-SA"/>
        </w:rPr>
      </w:pPr>
      <w:bookmarkStart w:id="10" w:name="__RefHeading__27_880274392"/>
      <w:r w:rsidRPr="00863E49">
        <w:rPr>
          <w:rFonts w:eastAsia="Times New Roman"/>
          <w:b/>
          <w:szCs w:val="24"/>
          <w:lang w:eastAsia="ar-SA"/>
        </w:rPr>
        <w:t>9</w:t>
      </w:r>
      <w:bookmarkEnd w:id="10"/>
      <w:r w:rsidRPr="00863E49">
        <w:rPr>
          <w:rFonts w:eastAsia="Times New Roman"/>
          <w:b/>
          <w:szCs w:val="24"/>
          <w:lang w:eastAsia="ar-SA"/>
        </w:rPr>
        <w:t>. PASIŪLYMŲ VERTINIMAS</w:t>
      </w:r>
    </w:p>
    <w:p w:rsidR="00863E49" w:rsidRDefault="00877F67" w:rsidP="00877F67">
      <w:pPr>
        <w:suppressAutoHyphens/>
        <w:spacing w:after="0" w:line="240" w:lineRule="auto"/>
        <w:ind w:firstLine="720"/>
        <w:jc w:val="both"/>
        <w:rPr>
          <w:rFonts w:eastAsia="Times New Roman"/>
          <w:szCs w:val="24"/>
          <w:lang w:eastAsia="ar-SA"/>
        </w:rPr>
      </w:pPr>
      <w:r>
        <w:rPr>
          <w:rFonts w:eastAsia="Times New Roman"/>
          <w:szCs w:val="24"/>
          <w:lang w:eastAsia="ar-SA"/>
        </w:rPr>
        <w:t>9.1</w:t>
      </w:r>
      <w:r w:rsidR="002D2D03">
        <w:rPr>
          <w:rFonts w:eastAsia="Times New Roman"/>
          <w:szCs w:val="24"/>
          <w:lang w:eastAsia="ar-SA"/>
        </w:rPr>
        <w:t xml:space="preserve">. </w:t>
      </w:r>
      <w:r w:rsidR="00863E49" w:rsidRPr="00863E49">
        <w:rPr>
          <w:rFonts w:eastAsia="Times New Roman"/>
          <w:szCs w:val="24"/>
          <w:lang w:eastAsia="ar-SA"/>
        </w:rPr>
        <w:t>Perkančios organizacijos neatmesti pasiūlymai vertinami pagal mažiausios kainos kriterijų.</w:t>
      </w:r>
    </w:p>
    <w:p w:rsidR="00877F67" w:rsidRPr="00877F67" w:rsidRDefault="00877F67" w:rsidP="00877F67">
      <w:pPr>
        <w:suppressAutoHyphens/>
        <w:spacing w:after="0" w:line="240" w:lineRule="auto"/>
        <w:ind w:firstLine="720"/>
        <w:jc w:val="both"/>
        <w:rPr>
          <w:rFonts w:eastAsia="Times New Roman"/>
          <w:sz w:val="16"/>
          <w:szCs w:val="16"/>
          <w:lang w:eastAsia="ar-SA"/>
        </w:rPr>
      </w:pPr>
    </w:p>
    <w:p w:rsidR="00863E49" w:rsidRDefault="00863E49" w:rsidP="00877F67">
      <w:pPr>
        <w:keepNext/>
        <w:suppressAutoHyphens/>
        <w:spacing w:after="0" w:line="240" w:lineRule="auto"/>
        <w:ind w:firstLine="540"/>
        <w:jc w:val="center"/>
        <w:outlineLvl w:val="0"/>
        <w:rPr>
          <w:rFonts w:eastAsia="Times New Roman"/>
          <w:b/>
          <w:szCs w:val="24"/>
          <w:lang w:eastAsia="ar-SA"/>
        </w:rPr>
      </w:pPr>
      <w:bookmarkStart w:id="11" w:name="__RefHeading__29_880274392"/>
      <w:r w:rsidRPr="00863E49">
        <w:rPr>
          <w:rFonts w:eastAsia="Times New Roman"/>
          <w:b/>
          <w:szCs w:val="24"/>
          <w:lang w:eastAsia="ar-SA"/>
        </w:rPr>
        <w:t>1</w:t>
      </w:r>
      <w:bookmarkEnd w:id="11"/>
      <w:r w:rsidRPr="00863E49">
        <w:rPr>
          <w:rFonts w:eastAsia="Times New Roman"/>
          <w:b/>
          <w:szCs w:val="24"/>
          <w:lang w:eastAsia="ar-SA"/>
        </w:rPr>
        <w:t>0. PRELIMINARI PASIŪLYMŲ EILĖ IR SPRENDIMAS DĖL PIRKIMO SUTARTIES SUDARYMO</w:t>
      </w:r>
    </w:p>
    <w:p w:rsidR="00877F67" w:rsidRPr="00877F67" w:rsidRDefault="00877F67" w:rsidP="00877F67">
      <w:pPr>
        <w:keepNext/>
        <w:suppressAutoHyphens/>
        <w:spacing w:after="0" w:line="240" w:lineRule="auto"/>
        <w:ind w:firstLine="540"/>
        <w:jc w:val="center"/>
        <w:outlineLvl w:val="0"/>
        <w:rPr>
          <w:rFonts w:eastAsia="Times New Roman"/>
          <w:b/>
          <w:sz w:val="16"/>
          <w:szCs w:val="16"/>
          <w:lang w:eastAsia="ar-SA"/>
        </w:rPr>
      </w:pPr>
    </w:p>
    <w:p w:rsidR="00863E49" w:rsidRPr="00863E49" w:rsidRDefault="00863E49" w:rsidP="00863E49">
      <w:pPr>
        <w:keepNext/>
        <w:suppressAutoHyphens/>
        <w:spacing w:after="0" w:line="240" w:lineRule="auto"/>
        <w:ind w:firstLine="720"/>
        <w:jc w:val="both"/>
        <w:outlineLvl w:val="2"/>
        <w:rPr>
          <w:rFonts w:eastAsia="Times New Roman"/>
          <w:szCs w:val="24"/>
          <w:lang w:eastAsia="ar-SA"/>
        </w:rPr>
      </w:pPr>
      <w:r w:rsidRPr="00863E49">
        <w:rPr>
          <w:rFonts w:eastAsia="Times New Roman"/>
          <w:szCs w:val="24"/>
          <w:lang w:eastAsia="ar-SA"/>
        </w:rPr>
        <w:t>10.1. Išnagrinėjusi, įvertinusi ir palyginusi pateiktus pasiūlymus, Komisija nustato pasiūlymų eilę. Pasiūlymai šioje eilėje surašomi kainos mažėjimo tvarka. Jeigu kelių pateiktų pasiūlymų yra vienodos kainos naudingumas, nustatant pasiūlymų eilę pirmesnis į šią eilę įraš</w:t>
      </w:r>
      <w:r w:rsidR="007A337E">
        <w:rPr>
          <w:rFonts w:eastAsia="Times New Roman"/>
          <w:szCs w:val="24"/>
          <w:lang w:eastAsia="ar-SA"/>
        </w:rPr>
        <w:t>omas tiekėjas, kurio pasiūlymas</w:t>
      </w:r>
      <w:r w:rsidRPr="00863E49">
        <w:rPr>
          <w:rFonts w:eastAsia="Times New Roman"/>
          <w:szCs w:val="24"/>
          <w:lang w:eastAsia="ar-SA"/>
        </w:rPr>
        <w:t xml:space="preserve"> CVP IS priemonėmis pateiktas anksčiausiai. </w:t>
      </w:r>
    </w:p>
    <w:p w:rsidR="00863E49" w:rsidRPr="00863E49" w:rsidRDefault="00863E49" w:rsidP="00863E49">
      <w:pPr>
        <w:suppressAutoHyphens/>
        <w:spacing w:after="0" w:line="240" w:lineRule="auto"/>
        <w:ind w:firstLine="720"/>
        <w:jc w:val="both"/>
        <w:outlineLvl w:val="1"/>
        <w:rPr>
          <w:rFonts w:eastAsia="Times New Roman"/>
          <w:szCs w:val="24"/>
          <w:lang w:eastAsia="ar-SA"/>
        </w:rPr>
      </w:pPr>
      <w:r w:rsidRPr="00863E49">
        <w:rPr>
          <w:rFonts w:eastAsia="Times New Roman"/>
          <w:szCs w:val="24"/>
          <w:lang w:eastAsia="ar-SA"/>
        </w:rPr>
        <w:t>10.2. Pirkimą laimėjęs tiekėjas privalo pasirašyti pirkimo sutartį per perkančiosios organizacijos nurodytą terminą. Pirkimo sutarčiai pasirašyti laikas gali būti nustatomas atskiru pranešimu CVP IS susirašinėjimo priemonėmis arba nurodomas pranešime apie laimėjusį pasiūlymą.</w:t>
      </w:r>
    </w:p>
    <w:p w:rsidR="00863E49" w:rsidRPr="00863E49" w:rsidRDefault="00863E49" w:rsidP="00863E49">
      <w:pPr>
        <w:suppressAutoHyphens/>
        <w:spacing w:after="0" w:line="240" w:lineRule="auto"/>
        <w:ind w:firstLine="720"/>
        <w:jc w:val="both"/>
        <w:outlineLvl w:val="1"/>
        <w:rPr>
          <w:rFonts w:eastAsia="Times New Roman"/>
          <w:szCs w:val="24"/>
          <w:lang w:eastAsia="ar-SA"/>
        </w:rPr>
      </w:pPr>
      <w:r w:rsidRPr="00863E49">
        <w:rPr>
          <w:rFonts w:eastAsia="Times New Roman"/>
          <w:szCs w:val="24"/>
          <w:lang w:eastAsia="ar-SA"/>
        </w:rPr>
        <w:t>10.3.  Laimėjusiu pasiūlymas pripažįstamas Viešųjų pirkimų įstatymo bei šių pirkimo sąlygų nustatyta tvarka. Perkančioji organizacija, priėmusi sprendimą dėl laimėjusio pasiūlymo, apie šį sprendimą nedelsdama, bet ne vėliau kaip per 3 darbo dienas, praneša kiekvienam pasiūlymą pateikusiam tiekėjui CVP IS susirašinėjimo priemonėmis. Tais atvejais, kai pasiūlymą pateikė tik vienas tiekėjas, pasiūlymų eilė nenustatoma ir jo pasiūlymas laikomas laimėjusiu, jeigu nebuvo atmestas pagal šių pirkimo sąlygų 8.1. punkto nuostatas. Tiekėjams, kurių pasiūlymai neįrašyti į šią eilę, kartu su pranešimu apie pasiūlymų eilę pranešama ir apie jų pasiūlymų atmetimo priežastis. Jei bus nuspręsta nesudaryti pirkimo sutarties, minėtame pranešime nurodomos tokio sprendimo priežastys.</w:t>
      </w:r>
    </w:p>
    <w:p w:rsidR="00863E49" w:rsidRPr="00863E49" w:rsidRDefault="00863E49" w:rsidP="007A337E">
      <w:pPr>
        <w:suppressAutoHyphens/>
        <w:spacing w:after="0" w:line="240" w:lineRule="auto"/>
        <w:ind w:firstLine="709"/>
        <w:jc w:val="both"/>
        <w:outlineLvl w:val="1"/>
        <w:rPr>
          <w:rFonts w:eastAsia="Times New Roman"/>
          <w:szCs w:val="24"/>
          <w:lang w:eastAsia="ar-SA"/>
        </w:rPr>
      </w:pPr>
      <w:r w:rsidRPr="00863E49">
        <w:rPr>
          <w:rFonts w:eastAsia="Times New Roman"/>
          <w:szCs w:val="24"/>
          <w:lang w:eastAsia="ar-SA"/>
        </w:rPr>
        <w:t>10.4. Pranešime laimėjusiam tiekėjui perkančioji organizacija nurodo laiką, iki kada jis turi pasirašyti pirkimo sutartį.</w:t>
      </w:r>
    </w:p>
    <w:p w:rsidR="00863E49" w:rsidRPr="00863E49" w:rsidRDefault="007A337E" w:rsidP="007A337E">
      <w:pPr>
        <w:suppressAutoHyphens/>
        <w:spacing w:after="0" w:line="240" w:lineRule="auto"/>
        <w:ind w:firstLine="529"/>
        <w:jc w:val="both"/>
        <w:outlineLvl w:val="1"/>
        <w:rPr>
          <w:rFonts w:eastAsia="Times New Roman"/>
          <w:szCs w:val="24"/>
          <w:lang w:eastAsia="ar-SA"/>
        </w:rPr>
      </w:pPr>
      <w:r>
        <w:rPr>
          <w:rFonts w:eastAsia="Times New Roman"/>
          <w:szCs w:val="24"/>
          <w:lang w:eastAsia="ar-SA"/>
        </w:rPr>
        <w:t xml:space="preserve">   </w:t>
      </w:r>
      <w:r w:rsidR="00863E49" w:rsidRPr="00863E49">
        <w:rPr>
          <w:rFonts w:eastAsia="Times New Roman"/>
          <w:szCs w:val="24"/>
          <w:lang w:eastAsia="ar-SA"/>
        </w:rPr>
        <w:t xml:space="preserve">10.5.  Perkančioji organizacija patvirtina pasiūlymų eilę ir priima sprendimą apie laimėjusį pasiūlymą tik tada, kai išnagrinėjamos pasiūlymus pateikusių tiekėjų pretenzijos ir skundai, jeigu jų gauta, bet ne anksčiau kaip po 5 kalendorinių dienų nuo pranešimo apie preliminarią pasiūlymų eilę išsiuntimo tiekėjams dienos. </w:t>
      </w:r>
    </w:p>
    <w:p w:rsidR="00863E49" w:rsidRPr="00863E49" w:rsidRDefault="007A337E" w:rsidP="00F80654">
      <w:pPr>
        <w:tabs>
          <w:tab w:val="left" w:pos="567"/>
          <w:tab w:val="left" w:pos="851"/>
          <w:tab w:val="left" w:pos="993"/>
        </w:tabs>
        <w:suppressAutoHyphens/>
        <w:spacing w:after="0" w:line="240" w:lineRule="auto"/>
        <w:jc w:val="both"/>
        <w:outlineLvl w:val="1"/>
        <w:rPr>
          <w:rFonts w:eastAsia="Times New Roman"/>
          <w:spacing w:val="-4"/>
          <w:szCs w:val="24"/>
          <w:lang w:eastAsia="ar-SA"/>
        </w:rPr>
      </w:pPr>
      <w:r>
        <w:rPr>
          <w:rFonts w:eastAsia="Times New Roman"/>
          <w:szCs w:val="24"/>
          <w:lang w:eastAsia="ar-SA"/>
        </w:rPr>
        <w:t xml:space="preserve">            </w:t>
      </w:r>
      <w:r w:rsidR="00863E49" w:rsidRPr="00863E49">
        <w:rPr>
          <w:rFonts w:eastAsia="Times New Roman"/>
          <w:szCs w:val="24"/>
          <w:lang w:eastAsia="ar-SA"/>
        </w:rPr>
        <w:t xml:space="preserve">10.6. Jeigu tiekėjas, kurio pasiūlymas pripažintas laimėjusiu, pranešimu CVP IS susirašinėjimo priemonėmis atsisako sudaryti pirkimo sutartį, </w:t>
      </w:r>
      <w:r w:rsidR="00863E49" w:rsidRPr="00863E49">
        <w:rPr>
          <w:rFonts w:eastAsia="Times New Roman"/>
          <w:spacing w:val="-4"/>
          <w:szCs w:val="24"/>
          <w:lang w:eastAsia="ar-SA"/>
        </w:rPr>
        <w:t>iki nurodyto laiko neatvyksta sudaryti pirkimo sutarties, nepateikia pirkimo sąlygose nustatyto pirkimo sutarties įvykdymo užtikrinimo (</w:t>
      </w:r>
      <w:r w:rsidR="00863E49" w:rsidRPr="00863E49">
        <w:rPr>
          <w:rFonts w:eastAsia="Times New Roman"/>
          <w:szCs w:val="24"/>
          <w:lang w:eastAsia="ar-SA"/>
        </w:rPr>
        <w:t>kai jo reikalaujama)</w:t>
      </w:r>
      <w:r w:rsidR="00863E49" w:rsidRPr="00863E49">
        <w:rPr>
          <w:rFonts w:eastAsia="Times New Roman"/>
          <w:spacing w:val="-4"/>
          <w:szCs w:val="24"/>
          <w:lang w:eastAsia="ar-SA"/>
        </w:rPr>
        <w:t xml:space="preserve"> arba atsisako pirkimo sutartį sudaryti pirkimo dokumentuose nustatytomis sąlygomis, laikoma, kad jis atsisakė sudaryti pirkimo sutartį. Tuo atveju perkančioji organizacija siūlo sudaryti pirkimo sutartį tiekėjui, kurio pasiūlymas pagal patvirtintą pasiūlymų eilę yra pirmas po tiekėjo, atsisakiusio sudaryti pirkimo sutartį.</w:t>
      </w:r>
    </w:p>
    <w:p w:rsidR="00863E49" w:rsidRPr="00863E49" w:rsidRDefault="00863E49" w:rsidP="00863E49">
      <w:pPr>
        <w:keepNext/>
        <w:tabs>
          <w:tab w:val="left" w:pos="0"/>
        </w:tabs>
        <w:suppressAutoHyphens/>
        <w:spacing w:before="360" w:after="360" w:line="240" w:lineRule="auto"/>
        <w:jc w:val="center"/>
        <w:outlineLvl w:val="0"/>
        <w:rPr>
          <w:rFonts w:eastAsia="Times New Roman"/>
          <w:b/>
          <w:szCs w:val="24"/>
          <w:lang w:eastAsia="ar-SA"/>
        </w:rPr>
      </w:pPr>
      <w:bookmarkStart w:id="12" w:name="__RefHeading__31_880274392"/>
      <w:bookmarkEnd w:id="12"/>
      <w:r w:rsidRPr="00863E49">
        <w:rPr>
          <w:rFonts w:eastAsia="Times New Roman"/>
          <w:b/>
          <w:szCs w:val="24"/>
          <w:lang w:eastAsia="ar-SA"/>
        </w:rPr>
        <w:lastRenderedPageBreak/>
        <w:t>11. PRETENZIJŲ IR SKUNDŲ NAGRINĖJIMO TVARKA</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11.1.</w:t>
      </w:r>
      <w:r w:rsidR="00F80654">
        <w:rPr>
          <w:rFonts w:eastAsia="Times New Roman"/>
          <w:szCs w:val="24"/>
          <w:lang w:eastAsia="ar-SA"/>
        </w:rPr>
        <w:t xml:space="preserve"> </w:t>
      </w:r>
      <w:r w:rsidRPr="00863E49">
        <w:rPr>
          <w:rFonts w:eastAsia="Times New Roman"/>
          <w:szCs w:val="24"/>
          <w:lang w:eastAsia="ar-SA"/>
        </w:rPr>
        <w:t>Tiekėjas, norėdamas iki pirkimo sutarties sudarymo ginčyti perkančiosios organizacijos sprendimus ar veiksmus, pirmiausia turi pateikti pretenziją perkančiajai organizacijai. Pretenzija turi būti pateikta raštu – paštu arba per kurjerį, elektroninėmis priemonėmis.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 xml:space="preserve">11.2. Perkančioji organizacija nagrinėja tik tas tiekėjų pretenzijas, kurios gautos iki pirkimo sutarties sudarymo dienos. </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 xml:space="preserve">11.3. Perkančioji organizacija, gavusi pretenziją, nedelsdama sustabdo pirkimo procedūrą, kol bus išnagrinėta ši pretenzija ir priimtas sprendimas. </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11.4. Perkančioji organizacija privalo išnagrinėti pretenziją ir priimti motyvuotą sprendimą ne vėliau kaip per 5 darbo dienas nuo pretenzijos gavimo dienos, o apie priimtą sprendimą ne vėliau kaip kitą darbo dieną raštu pranešti pretenziją pateikusiam tiekėjui, suinteresuotiems kandidatams ir suinteresuotiems dalyviams, taip pat juos informuoti apie anksčiau praneštų pirkimo procedūros terminų pasikeitimą.</w:t>
      </w:r>
    </w:p>
    <w:p w:rsidR="00863E49" w:rsidRPr="00863E49" w:rsidRDefault="00863E49" w:rsidP="00863E49">
      <w:pPr>
        <w:suppressAutoHyphens/>
        <w:spacing w:after="0" w:line="240" w:lineRule="auto"/>
        <w:ind w:firstLine="540"/>
        <w:jc w:val="both"/>
        <w:rPr>
          <w:rFonts w:eastAsia="Times New Roman"/>
          <w:b/>
          <w:bCs/>
          <w:szCs w:val="24"/>
          <w:lang w:eastAsia="ar-SA"/>
        </w:rPr>
      </w:pPr>
    </w:p>
    <w:p w:rsidR="00863E49" w:rsidRPr="00863E49" w:rsidRDefault="00863E49" w:rsidP="00863E49">
      <w:pPr>
        <w:suppressAutoHyphens/>
        <w:spacing w:after="0" w:line="240" w:lineRule="auto"/>
        <w:jc w:val="center"/>
        <w:rPr>
          <w:rFonts w:eastAsia="Times New Roman"/>
          <w:b/>
          <w:bCs/>
          <w:szCs w:val="24"/>
          <w:lang w:eastAsia="ar-SA"/>
        </w:rPr>
      </w:pPr>
      <w:bookmarkStart w:id="13" w:name="__RefHeading__33_880274392"/>
      <w:bookmarkEnd w:id="13"/>
      <w:r w:rsidRPr="00863E49">
        <w:rPr>
          <w:rFonts w:eastAsia="Times New Roman"/>
          <w:b/>
          <w:bCs/>
          <w:szCs w:val="24"/>
          <w:lang w:eastAsia="ar-SA"/>
        </w:rPr>
        <w:t>12.  PIRKIMO SUTARTIES SĄLYGOS</w:t>
      </w:r>
    </w:p>
    <w:p w:rsidR="00863E49" w:rsidRPr="00863E49" w:rsidRDefault="00863E49" w:rsidP="00863E49">
      <w:pPr>
        <w:suppressAutoHyphens/>
        <w:spacing w:after="0" w:line="240" w:lineRule="auto"/>
        <w:jc w:val="both"/>
        <w:rPr>
          <w:rFonts w:eastAsia="Times New Roman"/>
          <w:b/>
          <w:bCs/>
          <w:szCs w:val="24"/>
          <w:lang w:eastAsia="ar-SA"/>
        </w:rPr>
      </w:pPr>
    </w:p>
    <w:p w:rsidR="00863E49" w:rsidRPr="00863E49" w:rsidRDefault="00863E49" w:rsidP="00863E49">
      <w:pPr>
        <w:keepNext/>
        <w:suppressAutoHyphens/>
        <w:spacing w:after="0" w:line="240" w:lineRule="auto"/>
        <w:ind w:firstLine="720"/>
        <w:jc w:val="both"/>
        <w:outlineLvl w:val="2"/>
        <w:rPr>
          <w:rFonts w:eastAsia="Times New Roman"/>
          <w:szCs w:val="24"/>
          <w:lang w:eastAsia="ar-SA"/>
        </w:rPr>
      </w:pPr>
      <w:r w:rsidRPr="00863E49">
        <w:rPr>
          <w:rFonts w:eastAsia="Times New Roman"/>
          <w:szCs w:val="24"/>
          <w:lang w:eastAsia="ar-SA"/>
        </w:rPr>
        <w:t>12.1. Perkančioji organizacija pirkimo sutartį siūlo sudaryti tam tiekėjui, kurio pasiūlymas Viešųjų pirkimų įstatymo nustatyta tvarka pripažintas laimėjusiu.</w:t>
      </w:r>
    </w:p>
    <w:p w:rsidR="00863E49" w:rsidRPr="00863E49" w:rsidRDefault="00863E49" w:rsidP="00863E49">
      <w:pPr>
        <w:suppressAutoHyphens/>
        <w:spacing w:after="0" w:line="240" w:lineRule="auto"/>
        <w:ind w:firstLine="720"/>
        <w:jc w:val="both"/>
        <w:outlineLvl w:val="1"/>
        <w:rPr>
          <w:rFonts w:eastAsia="Times New Roman"/>
          <w:szCs w:val="24"/>
          <w:lang w:eastAsia="ar-SA"/>
        </w:rPr>
      </w:pPr>
      <w:r w:rsidRPr="00863E49">
        <w:rPr>
          <w:rFonts w:eastAsia="Times New Roman"/>
          <w:szCs w:val="24"/>
          <w:lang w:eastAsia="ar-SA"/>
        </w:rPr>
        <w:t>12.2. Sudaroma pirkimo sutartis atitinka laimėjusio tiekėjo pasiūlymą ir šias sąlygas: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12.2.1. Prekių kiekis ir asortimentas numatomas šalių susitarimu ir nurodomas prieduose, kurie yra neatskiriama sutarties dalis.</w:t>
      </w:r>
    </w:p>
    <w:p w:rsidR="00863E49" w:rsidRPr="00863E49" w:rsidRDefault="00863E49" w:rsidP="00863E49">
      <w:pPr>
        <w:suppressAutoHyphens/>
        <w:spacing w:after="0" w:line="240" w:lineRule="auto"/>
        <w:ind w:firstLine="540"/>
        <w:jc w:val="both"/>
        <w:rPr>
          <w:rFonts w:eastAsia="Times New Roman"/>
          <w:szCs w:val="24"/>
          <w:lang w:eastAsia="ar-SA"/>
        </w:rPr>
      </w:pPr>
      <w:r w:rsidRPr="00863E49">
        <w:rPr>
          <w:rFonts w:eastAsia="Times New Roman"/>
          <w:szCs w:val="24"/>
          <w:lang w:eastAsia="ar-SA"/>
        </w:rPr>
        <w:t xml:space="preserve">   12.2.2. Pirkėjas užsakymą reikiamų prekių kiekiui perduoda tiekėjui telefonu, kitu abiem pusėms priimtinu būdu arba pristatymo vietoje pardavėjo atstovui.</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12.2.3. Tiekėjas, gavęs iš pirkėjo užsakymą įsipareigoja nustatytomis sąlygomis ir terminais (pagal pridedamą grafiką) pateikti pirkėjui kokybiškas, atitinkančias standartus ir technines sąlygas, prekes.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 xml:space="preserve">12.2.4. </w:t>
      </w:r>
      <w:r w:rsidR="00932812">
        <w:rPr>
          <w:rFonts w:eastAsia="Times New Roman"/>
          <w:szCs w:val="24"/>
          <w:lang w:eastAsia="ar-SA"/>
        </w:rPr>
        <w:t>Tiekėjo p</w:t>
      </w:r>
      <w:r w:rsidRPr="00863E49">
        <w:rPr>
          <w:rFonts w:eastAsia="Times New Roman"/>
          <w:szCs w:val="24"/>
          <w:lang w:eastAsia="ar-SA"/>
        </w:rPr>
        <w:t xml:space="preserve">arduodamų prekių kokybė patvirtinta prekės gamintojo arba nepriklausomos atestuotos laboratorijos išduotu kokybės liudijimu (sertifikatu), kuriuose deklaruojami prekių tinkamumo naudoti terminai ir prekių kokybės rodikliai, kurie atitinka Lietuvos Respublikos nustatytus </w:t>
      </w:r>
      <w:proofErr w:type="spellStart"/>
      <w:r w:rsidRPr="00863E49">
        <w:rPr>
          <w:rFonts w:eastAsia="Times New Roman"/>
          <w:szCs w:val="24"/>
          <w:lang w:eastAsia="ar-SA"/>
        </w:rPr>
        <w:t>privalumus</w:t>
      </w:r>
      <w:proofErr w:type="spellEnd"/>
      <w:r w:rsidRPr="00863E49">
        <w:rPr>
          <w:rFonts w:eastAsia="Times New Roman"/>
          <w:szCs w:val="24"/>
          <w:lang w:eastAsia="ar-SA"/>
        </w:rPr>
        <w:t xml:space="preserve"> ir reikalavimus.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12.2.5.</w:t>
      </w:r>
      <w:r w:rsidR="00FE0B7E">
        <w:rPr>
          <w:rFonts w:eastAsia="Times New Roman"/>
          <w:szCs w:val="24"/>
          <w:lang w:eastAsia="ar-SA"/>
        </w:rPr>
        <w:t xml:space="preserve"> </w:t>
      </w:r>
      <w:r w:rsidRPr="00863E49">
        <w:rPr>
          <w:rFonts w:eastAsia="Times New Roman"/>
          <w:szCs w:val="24"/>
          <w:lang w:eastAsia="ar-SA"/>
        </w:rPr>
        <w:t xml:space="preserve"> Prekes gali priimti pirkėjo atstovas, turintis nustatyta tvarka patvirtintą įgaliojimą.</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12.2.6.</w:t>
      </w:r>
      <w:r w:rsidR="00FE0B7E">
        <w:rPr>
          <w:rFonts w:eastAsia="Times New Roman"/>
          <w:szCs w:val="24"/>
          <w:lang w:eastAsia="ar-SA"/>
        </w:rPr>
        <w:t xml:space="preserve"> </w:t>
      </w:r>
      <w:r w:rsidRPr="00863E49">
        <w:rPr>
          <w:rFonts w:eastAsia="Times New Roman"/>
          <w:szCs w:val="24"/>
          <w:lang w:eastAsia="ar-SA"/>
        </w:rPr>
        <w:t xml:space="preserve"> Prekės pagal asortimentą, kiekį ir kokybę priimamos jų pe</w:t>
      </w:r>
      <w:r w:rsidR="00251FAA">
        <w:rPr>
          <w:rFonts w:eastAsia="Times New Roman"/>
          <w:szCs w:val="24"/>
          <w:lang w:eastAsia="ar-SA"/>
        </w:rPr>
        <w:t xml:space="preserve">rdavimo pirkėjui momentu, bet </w:t>
      </w:r>
      <w:r w:rsidRPr="00863E49">
        <w:rPr>
          <w:rFonts w:eastAsia="Times New Roman"/>
          <w:szCs w:val="24"/>
          <w:lang w:eastAsia="ar-SA"/>
        </w:rPr>
        <w:t>pretenzijos dėl perduotų prekių asortimento</w:t>
      </w:r>
      <w:r w:rsidR="004A7E7C">
        <w:rPr>
          <w:rFonts w:eastAsia="Times New Roman"/>
          <w:szCs w:val="24"/>
          <w:lang w:eastAsia="ar-SA"/>
        </w:rPr>
        <w:t>,</w:t>
      </w:r>
      <w:r w:rsidRPr="00863E49">
        <w:rPr>
          <w:rFonts w:eastAsia="Times New Roman"/>
          <w:szCs w:val="24"/>
          <w:lang w:eastAsia="ar-SA"/>
        </w:rPr>
        <w:t xml:space="preserve"> kiekio</w:t>
      </w:r>
      <w:r w:rsidR="004A7E7C">
        <w:rPr>
          <w:rFonts w:eastAsia="Times New Roman"/>
          <w:szCs w:val="24"/>
          <w:lang w:eastAsia="ar-SA"/>
        </w:rPr>
        <w:t xml:space="preserve"> ir kokybės</w:t>
      </w:r>
      <w:r w:rsidRPr="00863E49">
        <w:rPr>
          <w:rFonts w:eastAsia="Times New Roman"/>
          <w:szCs w:val="24"/>
          <w:lang w:eastAsia="ar-SA"/>
        </w:rPr>
        <w:t xml:space="preserve"> </w:t>
      </w:r>
      <w:r w:rsidR="00251FAA">
        <w:rPr>
          <w:rFonts w:eastAsia="Times New Roman"/>
          <w:szCs w:val="24"/>
          <w:lang w:eastAsia="ar-SA"/>
        </w:rPr>
        <w:t>gali būti pareikštos ir vėliau.</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12.2.7.  Pretenzijos dėl kokybės</w:t>
      </w:r>
      <w:r w:rsidR="00CF315B">
        <w:rPr>
          <w:rFonts w:eastAsia="Times New Roman"/>
          <w:szCs w:val="24"/>
          <w:lang w:eastAsia="ar-SA"/>
        </w:rPr>
        <w:t xml:space="preserve"> pareiškiamos </w:t>
      </w:r>
      <w:r w:rsidRPr="00863E49">
        <w:rPr>
          <w:rFonts w:eastAsia="Times New Roman"/>
          <w:szCs w:val="24"/>
          <w:lang w:eastAsia="ar-SA"/>
        </w:rPr>
        <w:t xml:space="preserve">ir nekokybiškos prekės </w:t>
      </w:r>
      <w:r w:rsidR="005F1C43">
        <w:rPr>
          <w:rFonts w:eastAsia="Times New Roman"/>
          <w:szCs w:val="24"/>
          <w:lang w:eastAsia="ar-SA"/>
        </w:rPr>
        <w:t>grąžinam</w:t>
      </w:r>
      <w:r w:rsidRPr="00863E49">
        <w:rPr>
          <w:rFonts w:eastAsia="Times New Roman"/>
          <w:szCs w:val="24"/>
          <w:lang w:eastAsia="ar-SA"/>
        </w:rPr>
        <w:t>os atgal, prekių realizavimo terminų ribose, jei nustatoma tiekėjo kaltė</w:t>
      </w:r>
      <w:r w:rsidR="00BB1815">
        <w:rPr>
          <w:rFonts w:eastAsia="Times New Roman"/>
          <w:szCs w:val="24"/>
          <w:lang w:eastAsia="ar-SA"/>
        </w:rPr>
        <w:t xml:space="preserve"> dėl </w:t>
      </w:r>
      <w:r w:rsidR="00D31439">
        <w:rPr>
          <w:rFonts w:eastAsia="Times New Roman"/>
          <w:szCs w:val="24"/>
          <w:lang w:eastAsia="ar-SA"/>
        </w:rPr>
        <w:t>nekokybiško</w:t>
      </w:r>
      <w:r w:rsidR="00BB1815">
        <w:rPr>
          <w:rFonts w:eastAsia="Times New Roman"/>
          <w:szCs w:val="24"/>
          <w:lang w:eastAsia="ar-SA"/>
        </w:rPr>
        <w:t>s produkcijos pristaty</w:t>
      </w:r>
      <w:r w:rsidRPr="00863E49">
        <w:rPr>
          <w:rFonts w:eastAsia="Times New Roman"/>
          <w:szCs w:val="24"/>
          <w:lang w:eastAsia="ar-SA"/>
        </w:rPr>
        <w:t>mo.</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12.2.8. Prekių grąžinimo atveju pirkėjas išrašo debetinę sąskaitą-faktūrą, nurodant visus privalomus Buhalterinės apskaitos pagrindų įstatymu numatytus rekvizitus bei pagal kokius dokumentus pirkėjas gavo prekes, datas, serijas ir numerius.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 xml:space="preserve">12.2.9. Pirkėjas pasilieka teisę koreguoti priede nurodytus prekių kiekius, atsižvelgiant į </w:t>
      </w:r>
      <w:r w:rsidR="00912FD9">
        <w:rPr>
          <w:rFonts w:eastAsia="Times New Roman"/>
          <w:szCs w:val="24"/>
          <w:lang w:eastAsia="ar-SA"/>
        </w:rPr>
        <w:t>įstaigos lankytojų</w:t>
      </w:r>
      <w:r w:rsidRPr="00863E49">
        <w:rPr>
          <w:rFonts w:eastAsia="Times New Roman"/>
          <w:szCs w:val="24"/>
          <w:lang w:eastAsia="ar-SA"/>
        </w:rPr>
        <w:t xml:space="preserve"> lankomumą.</w:t>
      </w:r>
    </w:p>
    <w:p w:rsidR="00863E49" w:rsidRPr="00863E49" w:rsidRDefault="00FE0B7E" w:rsidP="00863E49">
      <w:pPr>
        <w:suppressAutoHyphens/>
        <w:spacing w:after="0" w:line="240" w:lineRule="auto"/>
        <w:ind w:firstLine="720"/>
        <w:jc w:val="both"/>
        <w:rPr>
          <w:rFonts w:eastAsia="Times New Roman"/>
          <w:szCs w:val="24"/>
          <w:lang w:eastAsia="ar-SA"/>
        </w:rPr>
      </w:pPr>
      <w:r>
        <w:rPr>
          <w:rFonts w:eastAsia="Times New Roman"/>
          <w:szCs w:val="24"/>
          <w:lang w:eastAsia="ar-SA"/>
        </w:rPr>
        <w:t>12.2.10. Mėsa ir mėsos</w:t>
      </w:r>
      <w:r w:rsidR="00863E49" w:rsidRPr="00863E49">
        <w:rPr>
          <w:rFonts w:eastAsia="Times New Roman"/>
          <w:szCs w:val="24"/>
          <w:lang w:eastAsia="ar-SA"/>
        </w:rPr>
        <w:t xml:space="preserve"> produktai tiekiami siūlyme nurodytomis kainomis.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12.2.11. Produktų kainos gali būti keičiamos dėl pasikeitusių mokesčių (PVM, akcizo, muitų), taip pat dėl Lietuvos Respublikos Statistikos departamento skelbiamų mažmeninių kainų pokyčio.</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12.2.12. Už prekes pirkėjas su tiekėju atsiskaito mokėjimo pavedimu per 30 kalendorinių dienų nuo sąskaitos-faktūros išrašymo dienos.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12.2.13. Už užsakytų prekių nesavalaikį pristatymą tiekėjas moka pirkėjui 0,02 proc. dydžio delspinigius nuo nepateiktų prekių kiekio vertės.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12.2.14. Ginčai dėl sutarties vykdymo bus sprendžiami  abipusių derybų būdu.</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12.2.15. Nepavykus išspręsti ginčų derybų būdu, ginčai sprendžiami įstatymų nustatyta tvarka.</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lastRenderedPageBreak/>
        <w:t>12.2.16. Pirkėjas gali nutraukti sutartį vienašališkai – pasikeitus mai</w:t>
      </w:r>
      <w:r w:rsidR="00A8372F">
        <w:rPr>
          <w:rFonts w:eastAsia="Times New Roman"/>
          <w:szCs w:val="24"/>
          <w:lang w:eastAsia="ar-SA"/>
        </w:rPr>
        <w:t>tinimo organizatoriui, apie tai</w:t>
      </w:r>
      <w:r w:rsidRPr="00863E49">
        <w:rPr>
          <w:rFonts w:eastAsia="Times New Roman"/>
          <w:szCs w:val="24"/>
          <w:lang w:eastAsia="ar-SA"/>
        </w:rPr>
        <w:t xml:space="preserve"> įspėjus tiekėją prieš 30 </w:t>
      </w:r>
      <w:r w:rsidR="00A8372F">
        <w:rPr>
          <w:rFonts w:eastAsia="Times New Roman"/>
          <w:szCs w:val="24"/>
          <w:lang w:eastAsia="ar-SA"/>
        </w:rPr>
        <w:t xml:space="preserve">kalendorinių </w:t>
      </w:r>
      <w:r w:rsidRPr="00863E49">
        <w:rPr>
          <w:rFonts w:eastAsia="Times New Roman"/>
          <w:szCs w:val="24"/>
          <w:lang w:eastAsia="ar-SA"/>
        </w:rPr>
        <w:t>dienų; kai pateiktų prekių kokybė neatitinka 12.2.3 punkto reikalavimų ir po raštiško pranešimo apie tai nepakeičia prekių per 3 dienas, įspėjus tiekėją prieš 10 dienų; kai tiekėjas nepateikia prekių ilgiau kaip per 5 dienas.</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12.2.17. Sutartis gali būti nutraukta abiejų šalių susitarimu, raštiškai įspėjus kitą šalį prieš vieną mėnesį.</w:t>
      </w:r>
    </w:p>
    <w:p w:rsidR="00863E49" w:rsidRPr="00863E49" w:rsidRDefault="00863E49" w:rsidP="00863E49">
      <w:pPr>
        <w:suppressAutoHyphens/>
        <w:spacing w:after="0" w:line="240" w:lineRule="auto"/>
        <w:ind w:firstLine="720"/>
        <w:jc w:val="both"/>
        <w:rPr>
          <w:rFonts w:eastAsia="Times New Roman"/>
          <w:szCs w:val="24"/>
          <w:lang w:eastAsia="ar-SA"/>
        </w:rPr>
      </w:pPr>
      <w:r w:rsidRPr="00863E49">
        <w:rPr>
          <w:rFonts w:eastAsia="Times New Roman"/>
          <w:szCs w:val="24"/>
          <w:lang w:eastAsia="ar-SA"/>
        </w:rPr>
        <w:t xml:space="preserve">12.2.18. </w:t>
      </w:r>
      <w:r w:rsidR="00FE0B7E">
        <w:rPr>
          <w:rFonts w:eastAsia="Times New Roman"/>
          <w:szCs w:val="24"/>
          <w:lang w:eastAsia="ar-SA"/>
        </w:rPr>
        <w:t>Sutartis galioja nuo 2018 m. spali</w:t>
      </w:r>
      <w:r w:rsidRPr="00863E49">
        <w:rPr>
          <w:rFonts w:eastAsia="Times New Roman"/>
          <w:szCs w:val="24"/>
          <w:lang w:eastAsia="ar-SA"/>
        </w:rPr>
        <w:t>o 1 d. iki 2019</w:t>
      </w:r>
      <w:r w:rsidR="00FE0B7E">
        <w:rPr>
          <w:rFonts w:eastAsia="Times New Roman"/>
          <w:szCs w:val="24"/>
          <w:lang w:eastAsia="ar-SA"/>
        </w:rPr>
        <w:t xml:space="preserve"> m. rugsėjo 30</w:t>
      </w:r>
      <w:r w:rsidRPr="00863E49">
        <w:rPr>
          <w:rFonts w:eastAsia="Times New Roman"/>
          <w:szCs w:val="24"/>
          <w:lang w:eastAsia="ar-SA"/>
        </w:rPr>
        <w:t xml:space="preserve"> d., su galimybe pratęsti sutartį.</w:t>
      </w:r>
    </w:p>
    <w:sectPr w:rsidR="00863E49" w:rsidRPr="00863E49" w:rsidSect="00877F67">
      <w:footerReference w:type="default" r:id="rId9"/>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562" w:rsidRDefault="00072562" w:rsidP="00877F67">
      <w:pPr>
        <w:spacing w:after="0" w:line="240" w:lineRule="auto"/>
      </w:pPr>
      <w:r>
        <w:separator/>
      </w:r>
    </w:p>
  </w:endnote>
  <w:endnote w:type="continuationSeparator" w:id="0">
    <w:p w:rsidR="00072562" w:rsidRDefault="00072562" w:rsidP="0087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charset w:val="EE"/>
    <w:family w:val="roman"/>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85601"/>
      <w:docPartObj>
        <w:docPartGallery w:val="Page Numbers (Bottom of Page)"/>
        <w:docPartUnique/>
      </w:docPartObj>
    </w:sdtPr>
    <w:sdtEndPr/>
    <w:sdtContent>
      <w:p w:rsidR="00877F67" w:rsidRDefault="00877F67">
        <w:pPr>
          <w:pStyle w:val="Porat"/>
          <w:jc w:val="center"/>
        </w:pPr>
        <w:r>
          <w:fldChar w:fldCharType="begin"/>
        </w:r>
        <w:r>
          <w:instrText>PAGE   \* MERGEFORMAT</w:instrText>
        </w:r>
        <w:r>
          <w:fldChar w:fldCharType="separate"/>
        </w:r>
        <w:r w:rsidR="008E1C0C">
          <w:rPr>
            <w:noProof/>
          </w:rPr>
          <w:t>2</w:t>
        </w:r>
        <w:r>
          <w:fldChar w:fldCharType="end"/>
        </w:r>
      </w:p>
    </w:sdtContent>
  </w:sdt>
  <w:p w:rsidR="00877F67" w:rsidRDefault="00877F6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562" w:rsidRDefault="00072562" w:rsidP="00877F67">
      <w:pPr>
        <w:spacing w:after="0" w:line="240" w:lineRule="auto"/>
      </w:pPr>
      <w:r>
        <w:separator/>
      </w:r>
    </w:p>
  </w:footnote>
  <w:footnote w:type="continuationSeparator" w:id="0">
    <w:p w:rsidR="00072562" w:rsidRDefault="00072562" w:rsidP="00877F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1257"/>
        </w:tabs>
        <w:ind w:left="180" w:firstLine="72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7143203"/>
    <w:multiLevelType w:val="multilevel"/>
    <w:tmpl w:val="5F941D64"/>
    <w:lvl w:ilvl="0">
      <w:start w:val="1"/>
      <w:numFmt w:val="decimal"/>
      <w:lvlText w:val="%1."/>
      <w:lvlJc w:val="left"/>
      <w:pPr>
        <w:tabs>
          <w:tab w:val="num" w:pos="1260"/>
        </w:tabs>
        <w:ind w:left="1260" w:hanging="360"/>
      </w:pPr>
      <w:rPr>
        <w:b w:val="0"/>
      </w:rPr>
    </w:lvl>
    <w:lvl w:ilvl="1">
      <w:start w:val="1"/>
      <w:numFmt w:val="decimal"/>
      <w:isLgl/>
      <w:lvlText w:val="%1.%2."/>
      <w:lvlJc w:val="left"/>
      <w:pPr>
        <w:tabs>
          <w:tab w:val="num" w:pos="1080"/>
        </w:tabs>
        <w:ind w:left="1080" w:hanging="360"/>
      </w:pPr>
      <w:rPr>
        <w:rFonts w:ascii="Times New Roman" w:hAnsi="Times New Roman" w:cs="Times New Roman" w:hint="default"/>
        <w:b w:val="0"/>
      </w:rPr>
    </w:lvl>
    <w:lvl w:ilvl="2">
      <w:start w:val="1"/>
      <w:numFmt w:val="decimal"/>
      <w:isLgl/>
      <w:lvlText w:val="%1.%2.%3."/>
      <w:lvlJc w:val="left"/>
      <w:pPr>
        <w:tabs>
          <w:tab w:val="num" w:pos="1444"/>
        </w:tabs>
        <w:ind w:left="1444" w:hanging="720"/>
      </w:pPr>
      <w:rPr>
        <w:rFonts w:ascii="Times New Roman" w:hAnsi="Times New Roman" w:cs="Times New Roman" w:hint="default"/>
      </w:rPr>
    </w:lvl>
    <w:lvl w:ilvl="3">
      <w:start w:val="1"/>
      <w:numFmt w:val="decimal"/>
      <w:isLgl/>
      <w:lvlText w:val="%1.%2.%3.%4."/>
      <w:lvlJc w:val="left"/>
      <w:pPr>
        <w:tabs>
          <w:tab w:val="num" w:pos="1444"/>
        </w:tabs>
        <w:ind w:left="1444" w:hanging="720"/>
      </w:pPr>
      <w:rPr>
        <w:rFonts w:ascii="Times New Roman" w:hAnsi="Times New Roman" w:cs="Times New Roman" w:hint="default"/>
      </w:rPr>
    </w:lvl>
    <w:lvl w:ilvl="4">
      <w:start w:val="1"/>
      <w:numFmt w:val="decimal"/>
      <w:isLgl/>
      <w:lvlText w:val="%1.%2.%3.%4.%5."/>
      <w:lvlJc w:val="left"/>
      <w:pPr>
        <w:tabs>
          <w:tab w:val="num" w:pos="1804"/>
        </w:tabs>
        <w:ind w:left="1804" w:hanging="1080"/>
      </w:pPr>
      <w:rPr>
        <w:rFonts w:ascii="Times New Roman" w:hAnsi="Times New Roman" w:cs="Times New Roman" w:hint="default"/>
      </w:rPr>
    </w:lvl>
    <w:lvl w:ilvl="5">
      <w:start w:val="1"/>
      <w:numFmt w:val="decimal"/>
      <w:isLgl/>
      <w:lvlText w:val="%1.%2.%3.%4.%5.%6."/>
      <w:lvlJc w:val="left"/>
      <w:pPr>
        <w:tabs>
          <w:tab w:val="num" w:pos="1804"/>
        </w:tabs>
        <w:ind w:left="1804" w:hanging="1080"/>
      </w:pPr>
      <w:rPr>
        <w:rFonts w:ascii="Times New Roman" w:hAnsi="Times New Roman" w:cs="Times New Roman" w:hint="default"/>
      </w:rPr>
    </w:lvl>
    <w:lvl w:ilvl="6">
      <w:start w:val="1"/>
      <w:numFmt w:val="decimal"/>
      <w:isLgl/>
      <w:lvlText w:val="%1.%2.%3.%4.%5.%6.%7."/>
      <w:lvlJc w:val="left"/>
      <w:pPr>
        <w:tabs>
          <w:tab w:val="num" w:pos="2164"/>
        </w:tabs>
        <w:ind w:left="2164" w:hanging="1440"/>
      </w:pPr>
      <w:rPr>
        <w:rFonts w:ascii="Times New Roman" w:hAnsi="Times New Roman" w:cs="Times New Roman" w:hint="default"/>
      </w:rPr>
    </w:lvl>
    <w:lvl w:ilvl="7">
      <w:start w:val="1"/>
      <w:numFmt w:val="decimal"/>
      <w:isLgl/>
      <w:lvlText w:val="%1.%2.%3.%4.%5.%6.%7.%8."/>
      <w:lvlJc w:val="left"/>
      <w:pPr>
        <w:tabs>
          <w:tab w:val="num" w:pos="2164"/>
        </w:tabs>
        <w:ind w:left="2164" w:hanging="1440"/>
      </w:pPr>
      <w:rPr>
        <w:rFonts w:ascii="Times New Roman" w:hAnsi="Times New Roman" w:cs="Times New Roman" w:hint="default"/>
      </w:rPr>
    </w:lvl>
    <w:lvl w:ilvl="8">
      <w:start w:val="1"/>
      <w:numFmt w:val="decimal"/>
      <w:isLgl/>
      <w:lvlText w:val="%1.%2.%3.%4.%5.%6.%7.%8.%9."/>
      <w:lvlJc w:val="left"/>
      <w:pPr>
        <w:tabs>
          <w:tab w:val="num" w:pos="2524"/>
        </w:tabs>
        <w:ind w:left="2524" w:hanging="1800"/>
      </w:pPr>
      <w:rPr>
        <w:rFonts w:ascii="Times New Roman" w:hAnsi="Times New Roman" w:cs="Times New Roman" w:hint="default"/>
      </w:rPr>
    </w:lvl>
  </w:abstractNum>
  <w:abstractNum w:abstractNumId="4" w15:restartNumberingAfterBreak="0">
    <w:nsid w:val="48CB5B02"/>
    <w:multiLevelType w:val="multilevel"/>
    <w:tmpl w:val="4C62C1B6"/>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080"/>
        </w:tabs>
        <w:ind w:left="1080" w:hanging="108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440"/>
        </w:tabs>
        <w:ind w:left="1440" w:hanging="1440"/>
      </w:pPr>
      <w:rPr>
        <w:b/>
      </w:rPr>
    </w:lvl>
  </w:abstractNum>
  <w:abstractNum w:abstractNumId="5" w15:restartNumberingAfterBreak="0">
    <w:nsid w:val="6F641892"/>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 w:numId="4">
    <w:abstractNumId w:val="3"/>
  </w:num>
  <w:num w:numId="5">
    <w:abstractNumId w:val="5"/>
    <w:lvlOverride w:ilvl="0">
      <w:startOverride w:val="1"/>
    </w:lvlOverride>
  </w:num>
  <w:num w:numId="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D70"/>
    <w:rsid w:val="00030533"/>
    <w:rsid w:val="00072562"/>
    <w:rsid w:val="001172FC"/>
    <w:rsid w:val="0012551D"/>
    <w:rsid w:val="00125763"/>
    <w:rsid w:val="001B2C37"/>
    <w:rsid w:val="001F575C"/>
    <w:rsid w:val="00251FAA"/>
    <w:rsid w:val="0025399A"/>
    <w:rsid w:val="002B1201"/>
    <w:rsid w:val="002C55A0"/>
    <w:rsid w:val="002D2D03"/>
    <w:rsid w:val="002E3AF4"/>
    <w:rsid w:val="00336A9A"/>
    <w:rsid w:val="00341F5F"/>
    <w:rsid w:val="0035652E"/>
    <w:rsid w:val="003B5240"/>
    <w:rsid w:val="00400E99"/>
    <w:rsid w:val="00413D94"/>
    <w:rsid w:val="00433D70"/>
    <w:rsid w:val="00447E59"/>
    <w:rsid w:val="00463C66"/>
    <w:rsid w:val="004878A6"/>
    <w:rsid w:val="004A7E7C"/>
    <w:rsid w:val="004C1BB1"/>
    <w:rsid w:val="00517A1B"/>
    <w:rsid w:val="00521BAE"/>
    <w:rsid w:val="00563C04"/>
    <w:rsid w:val="00592505"/>
    <w:rsid w:val="005E456F"/>
    <w:rsid w:val="005F1C43"/>
    <w:rsid w:val="00634496"/>
    <w:rsid w:val="006419B0"/>
    <w:rsid w:val="006F4C6D"/>
    <w:rsid w:val="006F68F0"/>
    <w:rsid w:val="00701B7A"/>
    <w:rsid w:val="007179D7"/>
    <w:rsid w:val="00754E6F"/>
    <w:rsid w:val="00776774"/>
    <w:rsid w:val="0078433F"/>
    <w:rsid w:val="007940EF"/>
    <w:rsid w:val="007A337E"/>
    <w:rsid w:val="007E5489"/>
    <w:rsid w:val="007E76DC"/>
    <w:rsid w:val="00860EBB"/>
    <w:rsid w:val="00863E49"/>
    <w:rsid w:val="0086572E"/>
    <w:rsid w:val="00877F67"/>
    <w:rsid w:val="008A69E8"/>
    <w:rsid w:val="008E1C0C"/>
    <w:rsid w:val="00912FD9"/>
    <w:rsid w:val="00916E59"/>
    <w:rsid w:val="00923F53"/>
    <w:rsid w:val="00926478"/>
    <w:rsid w:val="00932812"/>
    <w:rsid w:val="00932E33"/>
    <w:rsid w:val="00973E45"/>
    <w:rsid w:val="00A00463"/>
    <w:rsid w:val="00A22E02"/>
    <w:rsid w:val="00A275E6"/>
    <w:rsid w:val="00A63A1F"/>
    <w:rsid w:val="00A73B25"/>
    <w:rsid w:val="00A8372F"/>
    <w:rsid w:val="00A916A7"/>
    <w:rsid w:val="00AB2318"/>
    <w:rsid w:val="00AE3903"/>
    <w:rsid w:val="00BA7584"/>
    <w:rsid w:val="00BB1815"/>
    <w:rsid w:val="00BC63F0"/>
    <w:rsid w:val="00C01325"/>
    <w:rsid w:val="00C10EF0"/>
    <w:rsid w:val="00C12ABF"/>
    <w:rsid w:val="00C47120"/>
    <w:rsid w:val="00C47C67"/>
    <w:rsid w:val="00C94C78"/>
    <w:rsid w:val="00CA262F"/>
    <w:rsid w:val="00CE7A4A"/>
    <w:rsid w:val="00CF315B"/>
    <w:rsid w:val="00D2044F"/>
    <w:rsid w:val="00D31439"/>
    <w:rsid w:val="00D70789"/>
    <w:rsid w:val="00D829D3"/>
    <w:rsid w:val="00DC0D43"/>
    <w:rsid w:val="00DC5E77"/>
    <w:rsid w:val="00DD37DF"/>
    <w:rsid w:val="00E103B5"/>
    <w:rsid w:val="00E3302E"/>
    <w:rsid w:val="00ED5573"/>
    <w:rsid w:val="00F004D4"/>
    <w:rsid w:val="00F14ACE"/>
    <w:rsid w:val="00F31E49"/>
    <w:rsid w:val="00F529EC"/>
    <w:rsid w:val="00F80654"/>
    <w:rsid w:val="00FB7F91"/>
    <w:rsid w:val="00FE0B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55F4-5D33-4378-B577-4DB678B3B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2">
    <w:name w:val="Diagrama Diagrama2"/>
    <w:basedOn w:val="prastasis"/>
    <w:rsid w:val="00517A1B"/>
    <w:pPr>
      <w:spacing w:line="240" w:lineRule="exact"/>
    </w:pPr>
    <w:rPr>
      <w:rFonts w:ascii="Tahoma" w:eastAsia="Times New Roman" w:hAnsi="Tahoma"/>
      <w:sz w:val="20"/>
      <w:lang w:val="en-US"/>
    </w:rPr>
  </w:style>
  <w:style w:type="character" w:styleId="Hipersaitas">
    <w:name w:val="Hyperlink"/>
    <w:basedOn w:val="Numatytasispastraiposriftas"/>
    <w:uiPriority w:val="99"/>
    <w:unhideWhenUsed/>
    <w:rsid w:val="00A916A7"/>
    <w:rPr>
      <w:color w:val="0563C1" w:themeColor="hyperlink"/>
      <w:u w:val="single"/>
    </w:rPr>
  </w:style>
  <w:style w:type="paragraph" w:styleId="Antrats">
    <w:name w:val="header"/>
    <w:basedOn w:val="prastasis"/>
    <w:link w:val="AntratsDiagrama"/>
    <w:uiPriority w:val="99"/>
    <w:unhideWhenUsed/>
    <w:rsid w:val="00877F6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77F67"/>
  </w:style>
  <w:style w:type="paragraph" w:styleId="Porat">
    <w:name w:val="footer"/>
    <w:basedOn w:val="prastasis"/>
    <w:link w:val="PoratDiagrama"/>
    <w:uiPriority w:val="99"/>
    <w:unhideWhenUsed/>
    <w:rsid w:val="00877F6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77F67"/>
  </w:style>
  <w:style w:type="paragraph" w:styleId="Sraopastraipa">
    <w:name w:val="List Paragraph"/>
    <w:basedOn w:val="prastasis"/>
    <w:uiPriority w:val="34"/>
    <w:qFormat/>
    <w:rsid w:val="00DD37DF"/>
    <w:pPr>
      <w:ind w:left="720"/>
      <w:contextualSpacing/>
    </w:pPr>
  </w:style>
  <w:style w:type="paragraph" w:styleId="Debesliotekstas">
    <w:name w:val="Balloon Text"/>
    <w:basedOn w:val="prastasis"/>
    <w:link w:val="DebesliotekstasDiagrama"/>
    <w:uiPriority w:val="99"/>
    <w:semiHidden/>
    <w:unhideWhenUsed/>
    <w:rsid w:val="004878A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87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6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3" Type="http://schemas.openxmlformats.org/officeDocument/2006/relationships/settings" Target="settings.xml"/><Relationship Id="rId7" Type="http://schemas.openxmlformats.org/officeDocument/2006/relationships/hyperlink" Target="https://pirkimai.eviesiejipirkim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Pages>
  <Words>12926</Words>
  <Characters>7368</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87</cp:revision>
  <cp:lastPrinted>2018-09-12T11:43:00Z</cp:lastPrinted>
  <dcterms:created xsi:type="dcterms:W3CDTF">2018-09-05T10:22:00Z</dcterms:created>
  <dcterms:modified xsi:type="dcterms:W3CDTF">2018-09-13T08:16:00Z</dcterms:modified>
</cp:coreProperties>
</file>